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17F438C" w14:paraId="2C078E63" wp14:textId="325F6824">
      <w:pPr>
        <w:jc w:val="both"/>
      </w:pPr>
      <w:bookmarkStart w:name="_GoBack" w:id="0"/>
      <w:bookmarkEnd w:id="0"/>
      <w:r w:rsidRPr="317F438C" w:rsidR="448B101E">
        <w:rPr>
          <w:rFonts w:ascii="Arial" w:hAnsi="Arial" w:eastAsia="Arial" w:cs="Arial"/>
          <w:b w:val="1"/>
          <w:bCs w:val="1"/>
          <w:sz w:val="28"/>
          <w:szCs w:val="28"/>
        </w:rPr>
        <w:t>KODE AKUN PAJAK DAN KODE JENIS SETORAN</w:t>
      </w:r>
    </w:p>
    <w:p w:rsidR="448B101E" w:rsidP="317F438C" w:rsidRDefault="448B101E" w14:paraId="51F893A5" w14:textId="768F3D76">
      <w:pPr>
        <w:pStyle w:val="Normal"/>
        <w:jc w:val="both"/>
        <w:rPr>
          <w:rFonts w:ascii="Arial" w:hAnsi="Arial" w:eastAsia="Arial" w:cs="Arial"/>
          <w:b w:val="0"/>
          <w:bCs w:val="0"/>
          <w:sz w:val="22"/>
          <w:szCs w:val="22"/>
        </w:rPr>
      </w:pPr>
      <w:r w:rsidRPr="66B78A3E" w:rsidR="448B101E">
        <w:rPr>
          <w:rFonts w:ascii="Arial" w:hAnsi="Arial" w:eastAsia="Arial" w:cs="Arial"/>
          <w:b w:val="0"/>
          <w:bCs w:val="0"/>
          <w:sz w:val="22"/>
          <w:szCs w:val="22"/>
        </w:rPr>
        <w:t>Sehubungan</w:t>
      </w:r>
      <w:r w:rsidRPr="66B78A3E" w:rsidR="448B101E">
        <w:rPr>
          <w:rFonts w:ascii="Arial" w:hAnsi="Arial" w:eastAsia="Arial" w:cs="Arial"/>
          <w:b w:val="0"/>
          <w:bCs w:val="0"/>
          <w:sz w:val="22"/>
          <w:szCs w:val="22"/>
        </w:rPr>
        <w:t xml:space="preserve"> </w:t>
      </w:r>
      <w:r w:rsidRPr="66B78A3E" w:rsidR="448B101E">
        <w:rPr>
          <w:rFonts w:ascii="Arial" w:hAnsi="Arial" w:eastAsia="Arial" w:cs="Arial"/>
          <w:b w:val="0"/>
          <w:bCs w:val="0"/>
          <w:sz w:val="22"/>
          <w:szCs w:val="22"/>
        </w:rPr>
        <w:t>dengan</w:t>
      </w:r>
      <w:r w:rsidRPr="66B78A3E" w:rsidR="448B101E">
        <w:rPr>
          <w:rFonts w:ascii="Arial" w:hAnsi="Arial" w:eastAsia="Arial" w:cs="Arial"/>
          <w:b w:val="0"/>
          <w:bCs w:val="0"/>
          <w:sz w:val="22"/>
          <w:szCs w:val="22"/>
        </w:rPr>
        <w:t xml:space="preserve"> </w:t>
      </w:r>
      <w:r w:rsidRPr="66B78A3E" w:rsidR="448B101E">
        <w:rPr>
          <w:rFonts w:ascii="Arial" w:hAnsi="Arial" w:eastAsia="Arial" w:cs="Arial"/>
          <w:b w:val="0"/>
          <w:bCs w:val="0"/>
          <w:sz w:val="22"/>
          <w:szCs w:val="22"/>
        </w:rPr>
        <w:t>terbitnya</w:t>
      </w:r>
      <w:r w:rsidRPr="66B78A3E" w:rsidR="448B101E">
        <w:rPr>
          <w:rFonts w:ascii="Arial" w:hAnsi="Arial" w:eastAsia="Arial" w:cs="Arial"/>
          <w:b w:val="0"/>
          <w:bCs w:val="0"/>
          <w:sz w:val="22"/>
          <w:szCs w:val="22"/>
        </w:rPr>
        <w:t xml:space="preserve"> </w:t>
      </w:r>
      <w:r w:rsidRPr="66B78A3E" w:rsidR="448B101E">
        <w:rPr>
          <w:rFonts w:ascii="Arial" w:hAnsi="Arial" w:eastAsia="Arial" w:cs="Arial"/>
          <w:b w:val="0"/>
          <w:bCs w:val="0"/>
          <w:sz w:val="22"/>
          <w:szCs w:val="22"/>
        </w:rPr>
        <w:t>Peraturan</w:t>
      </w:r>
      <w:r w:rsidRPr="66B78A3E" w:rsidR="448B101E">
        <w:rPr>
          <w:rFonts w:ascii="Arial" w:hAnsi="Arial" w:eastAsia="Arial" w:cs="Arial"/>
          <w:b w:val="0"/>
          <w:bCs w:val="0"/>
          <w:sz w:val="22"/>
          <w:szCs w:val="22"/>
        </w:rPr>
        <w:t xml:space="preserve"> </w:t>
      </w:r>
      <w:r w:rsidRPr="66B78A3E" w:rsidR="448B101E">
        <w:rPr>
          <w:rFonts w:ascii="Arial" w:hAnsi="Arial" w:eastAsia="Arial" w:cs="Arial"/>
          <w:b w:val="0"/>
          <w:bCs w:val="0"/>
          <w:sz w:val="22"/>
          <w:szCs w:val="22"/>
        </w:rPr>
        <w:t>Direktur</w:t>
      </w:r>
      <w:r w:rsidRPr="66B78A3E" w:rsidR="448B101E">
        <w:rPr>
          <w:rFonts w:ascii="Arial" w:hAnsi="Arial" w:eastAsia="Arial" w:cs="Arial"/>
          <w:b w:val="0"/>
          <w:bCs w:val="0"/>
          <w:sz w:val="22"/>
          <w:szCs w:val="22"/>
        </w:rPr>
        <w:t xml:space="preserve"> </w:t>
      </w:r>
      <w:r w:rsidRPr="66B78A3E" w:rsidR="448B101E">
        <w:rPr>
          <w:rFonts w:ascii="Arial" w:hAnsi="Arial" w:eastAsia="Arial" w:cs="Arial"/>
          <w:b w:val="0"/>
          <w:bCs w:val="0"/>
          <w:sz w:val="22"/>
          <w:szCs w:val="22"/>
        </w:rPr>
        <w:t>Jenderal</w:t>
      </w:r>
      <w:r w:rsidRPr="66B78A3E" w:rsidR="448B101E">
        <w:rPr>
          <w:rFonts w:ascii="Arial" w:hAnsi="Arial" w:eastAsia="Arial" w:cs="Arial"/>
          <w:b w:val="0"/>
          <w:bCs w:val="0"/>
          <w:sz w:val="22"/>
          <w:szCs w:val="22"/>
        </w:rPr>
        <w:t xml:space="preserve"> Pajak </w:t>
      </w:r>
      <w:r w:rsidRPr="66B78A3E" w:rsidR="448B101E">
        <w:rPr>
          <w:rFonts w:ascii="Arial" w:hAnsi="Arial" w:eastAsia="Arial" w:cs="Arial"/>
          <w:b w:val="0"/>
          <w:bCs w:val="0"/>
          <w:sz w:val="22"/>
          <w:szCs w:val="22"/>
        </w:rPr>
        <w:t>Nomor</w:t>
      </w:r>
      <w:r w:rsidRPr="66B78A3E" w:rsidR="448B101E">
        <w:rPr>
          <w:rFonts w:ascii="Arial" w:hAnsi="Arial" w:eastAsia="Arial" w:cs="Arial"/>
          <w:b w:val="0"/>
          <w:bCs w:val="0"/>
          <w:sz w:val="22"/>
          <w:szCs w:val="22"/>
        </w:rPr>
        <w:t xml:space="preserve"> PER-22/PJ/2021 </w:t>
      </w:r>
      <w:r w:rsidRPr="66B78A3E" w:rsidR="448B101E">
        <w:rPr>
          <w:rFonts w:ascii="Arial" w:hAnsi="Arial" w:eastAsia="Arial" w:cs="Arial"/>
          <w:b w:val="0"/>
          <w:bCs w:val="0"/>
          <w:sz w:val="22"/>
          <w:szCs w:val="22"/>
        </w:rPr>
        <w:t>tentang</w:t>
      </w:r>
      <w:r w:rsidRPr="66B78A3E" w:rsidR="448B101E">
        <w:rPr>
          <w:rFonts w:ascii="Arial" w:hAnsi="Arial" w:eastAsia="Arial" w:cs="Arial"/>
          <w:b w:val="0"/>
          <w:bCs w:val="0"/>
          <w:sz w:val="22"/>
          <w:szCs w:val="22"/>
        </w:rPr>
        <w:t xml:space="preserve"> </w:t>
      </w:r>
      <w:r w:rsidRPr="66B78A3E" w:rsidR="448B101E">
        <w:rPr>
          <w:rFonts w:ascii="Arial" w:hAnsi="Arial" w:eastAsia="Arial" w:cs="Arial"/>
          <w:b w:val="0"/>
          <w:bCs w:val="0"/>
          <w:sz w:val="22"/>
          <w:szCs w:val="22"/>
        </w:rPr>
        <w:t>Perubahan</w:t>
      </w:r>
      <w:r w:rsidRPr="66B78A3E" w:rsidR="448B101E">
        <w:rPr>
          <w:rFonts w:ascii="Arial" w:hAnsi="Arial" w:eastAsia="Arial" w:cs="Arial"/>
          <w:b w:val="0"/>
          <w:bCs w:val="0"/>
          <w:sz w:val="22"/>
          <w:szCs w:val="22"/>
        </w:rPr>
        <w:t xml:space="preserve"> </w:t>
      </w:r>
      <w:r w:rsidRPr="66B78A3E" w:rsidR="448B101E">
        <w:rPr>
          <w:rFonts w:ascii="Arial" w:hAnsi="Arial" w:eastAsia="Arial" w:cs="Arial"/>
          <w:b w:val="0"/>
          <w:bCs w:val="0"/>
          <w:sz w:val="22"/>
          <w:szCs w:val="22"/>
        </w:rPr>
        <w:t>atas</w:t>
      </w:r>
      <w:r w:rsidRPr="66B78A3E" w:rsidR="448B101E">
        <w:rPr>
          <w:rFonts w:ascii="Arial" w:hAnsi="Arial" w:eastAsia="Arial" w:cs="Arial"/>
          <w:b w:val="0"/>
          <w:bCs w:val="0"/>
          <w:sz w:val="22"/>
          <w:szCs w:val="22"/>
        </w:rPr>
        <w:t xml:space="preserve"> </w:t>
      </w:r>
      <w:r w:rsidRPr="66B78A3E" w:rsidR="448B101E">
        <w:rPr>
          <w:rFonts w:ascii="Arial" w:hAnsi="Arial" w:eastAsia="Arial" w:cs="Arial"/>
          <w:b w:val="0"/>
          <w:bCs w:val="0"/>
          <w:sz w:val="22"/>
          <w:szCs w:val="22"/>
        </w:rPr>
        <w:t>Peraturan</w:t>
      </w:r>
      <w:r w:rsidRPr="66B78A3E" w:rsidR="448B101E">
        <w:rPr>
          <w:rFonts w:ascii="Arial" w:hAnsi="Arial" w:eastAsia="Arial" w:cs="Arial"/>
          <w:b w:val="0"/>
          <w:bCs w:val="0"/>
          <w:sz w:val="22"/>
          <w:szCs w:val="22"/>
        </w:rPr>
        <w:t xml:space="preserve"> </w:t>
      </w:r>
      <w:r w:rsidRPr="66B78A3E" w:rsidR="448B101E">
        <w:rPr>
          <w:rFonts w:ascii="Arial" w:hAnsi="Arial" w:eastAsia="Arial" w:cs="Arial"/>
          <w:b w:val="0"/>
          <w:bCs w:val="0"/>
          <w:sz w:val="22"/>
          <w:szCs w:val="22"/>
        </w:rPr>
        <w:t>Direktur</w:t>
      </w:r>
      <w:r w:rsidRPr="66B78A3E" w:rsidR="448B101E">
        <w:rPr>
          <w:rFonts w:ascii="Arial" w:hAnsi="Arial" w:eastAsia="Arial" w:cs="Arial"/>
          <w:b w:val="0"/>
          <w:bCs w:val="0"/>
          <w:sz w:val="22"/>
          <w:szCs w:val="22"/>
        </w:rPr>
        <w:t xml:space="preserve"> </w:t>
      </w:r>
      <w:r w:rsidRPr="66B78A3E" w:rsidR="448B101E">
        <w:rPr>
          <w:rFonts w:ascii="Arial" w:hAnsi="Arial" w:eastAsia="Arial" w:cs="Arial"/>
          <w:b w:val="0"/>
          <w:bCs w:val="0"/>
          <w:sz w:val="22"/>
          <w:szCs w:val="22"/>
        </w:rPr>
        <w:t>Jenderal</w:t>
      </w:r>
      <w:r w:rsidRPr="66B78A3E" w:rsidR="448B101E">
        <w:rPr>
          <w:rFonts w:ascii="Arial" w:hAnsi="Arial" w:eastAsia="Arial" w:cs="Arial"/>
          <w:b w:val="0"/>
          <w:bCs w:val="0"/>
          <w:sz w:val="22"/>
          <w:szCs w:val="22"/>
        </w:rPr>
        <w:t xml:space="preserve"> Pajak </w:t>
      </w:r>
      <w:r w:rsidRPr="66B78A3E" w:rsidR="448B101E">
        <w:rPr>
          <w:rFonts w:ascii="Arial" w:hAnsi="Arial" w:eastAsia="Arial" w:cs="Arial"/>
          <w:b w:val="0"/>
          <w:bCs w:val="0"/>
          <w:sz w:val="22"/>
          <w:szCs w:val="22"/>
        </w:rPr>
        <w:t>Nomor</w:t>
      </w:r>
      <w:r w:rsidRPr="66B78A3E" w:rsidR="448B101E">
        <w:rPr>
          <w:rFonts w:ascii="Arial" w:hAnsi="Arial" w:eastAsia="Arial" w:cs="Arial"/>
          <w:b w:val="0"/>
          <w:bCs w:val="0"/>
          <w:sz w:val="22"/>
          <w:szCs w:val="22"/>
        </w:rPr>
        <w:t xml:space="preserve"> PER-09/PJ/2020 </w:t>
      </w:r>
      <w:r w:rsidRPr="66B78A3E" w:rsidR="448B101E">
        <w:rPr>
          <w:rFonts w:ascii="Arial" w:hAnsi="Arial" w:eastAsia="Arial" w:cs="Arial"/>
          <w:b w:val="0"/>
          <w:bCs w:val="0"/>
          <w:sz w:val="22"/>
          <w:szCs w:val="22"/>
        </w:rPr>
        <w:t>Tentang</w:t>
      </w:r>
      <w:r w:rsidRPr="66B78A3E" w:rsidR="448B101E">
        <w:rPr>
          <w:rFonts w:ascii="Arial" w:hAnsi="Arial" w:eastAsia="Arial" w:cs="Arial"/>
          <w:b w:val="0"/>
          <w:bCs w:val="0"/>
          <w:sz w:val="22"/>
          <w:szCs w:val="22"/>
        </w:rPr>
        <w:t xml:space="preserve"> </w:t>
      </w:r>
      <w:r w:rsidRPr="66B78A3E" w:rsidR="448B101E">
        <w:rPr>
          <w:rFonts w:ascii="Arial" w:hAnsi="Arial" w:eastAsia="Arial" w:cs="Arial"/>
          <w:b w:val="0"/>
          <w:bCs w:val="0"/>
          <w:sz w:val="22"/>
          <w:szCs w:val="22"/>
        </w:rPr>
        <w:t>Bentuk</w:t>
      </w:r>
      <w:r w:rsidRPr="66B78A3E" w:rsidR="448B101E">
        <w:rPr>
          <w:rFonts w:ascii="Arial" w:hAnsi="Arial" w:eastAsia="Arial" w:cs="Arial"/>
          <w:b w:val="0"/>
          <w:bCs w:val="0"/>
          <w:sz w:val="22"/>
          <w:szCs w:val="22"/>
        </w:rPr>
        <w:t xml:space="preserve">, Isi, dan Tata Cara </w:t>
      </w:r>
      <w:r w:rsidRPr="66B78A3E" w:rsidR="448B101E">
        <w:rPr>
          <w:rFonts w:ascii="Arial" w:hAnsi="Arial" w:eastAsia="Arial" w:cs="Arial"/>
          <w:b w:val="0"/>
          <w:bCs w:val="0"/>
          <w:sz w:val="22"/>
          <w:szCs w:val="22"/>
        </w:rPr>
        <w:t>Pengisian</w:t>
      </w:r>
      <w:r w:rsidRPr="66B78A3E" w:rsidR="448B101E">
        <w:rPr>
          <w:rFonts w:ascii="Arial" w:hAnsi="Arial" w:eastAsia="Arial" w:cs="Arial"/>
          <w:b w:val="0"/>
          <w:bCs w:val="0"/>
          <w:sz w:val="22"/>
          <w:szCs w:val="22"/>
        </w:rPr>
        <w:t xml:space="preserve"> Surat </w:t>
      </w:r>
      <w:r w:rsidRPr="66B78A3E" w:rsidR="448B101E">
        <w:rPr>
          <w:rFonts w:ascii="Arial" w:hAnsi="Arial" w:eastAsia="Arial" w:cs="Arial"/>
          <w:b w:val="0"/>
          <w:bCs w:val="0"/>
          <w:sz w:val="22"/>
          <w:szCs w:val="22"/>
        </w:rPr>
        <w:t>Setoran</w:t>
      </w:r>
      <w:r w:rsidRPr="66B78A3E" w:rsidR="448B101E">
        <w:rPr>
          <w:rFonts w:ascii="Arial" w:hAnsi="Arial" w:eastAsia="Arial" w:cs="Arial"/>
          <w:b w:val="0"/>
          <w:bCs w:val="0"/>
          <w:sz w:val="22"/>
          <w:szCs w:val="22"/>
        </w:rPr>
        <w:t xml:space="preserve"> Pajak</w:t>
      </w:r>
      <w:r w:rsidRPr="66B78A3E" w:rsidR="5413AE79">
        <w:rPr>
          <w:rFonts w:ascii="Arial" w:hAnsi="Arial" w:eastAsia="Arial" w:cs="Arial"/>
          <w:b w:val="0"/>
          <w:bCs w:val="0"/>
          <w:sz w:val="22"/>
          <w:szCs w:val="22"/>
        </w:rPr>
        <w:t xml:space="preserve">, </w:t>
      </w:r>
      <w:r w:rsidRPr="66B78A3E" w:rsidR="5413AE79">
        <w:rPr>
          <w:rFonts w:ascii="Arial" w:hAnsi="Arial" w:eastAsia="Arial" w:cs="Arial"/>
          <w:b w:val="0"/>
          <w:bCs w:val="0"/>
          <w:sz w:val="22"/>
          <w:szCs w:val="22"/>
        </w:rPr>
        <w:t>dengan</w:t>
      </w:r>
      <w:r w:rsidRPr="66B78A3E" w:rsidR="5413AE79">
        <w:rPr>
          <w:rFonts w:ascii="Arial" w:hAnsi="Arial" w:eastAsia="Arial" w:cs="Arial"/>
          <w:b w:val="0"/>
          <w:bCs w:val="0"/>
          <w:sz w:val="22"/>
          <w:szCs w:val="22"/>
        </w:rPr>
        <w:t xml:space="preserve"> </w:t>
      </w:r>
      <w:r w:rsidRPr="66B78A3E" w:rsidR="5413AE79">
        <w:rPr>
          <w:rFonts w:ascii="Arial" w:hAnsi="Arial" w:eastAsia="Arial" w:cs="Arial"/>
          <w:b w:val="0"/>
          <w:bCs w:val="0"/>
          <w:sz w:val="22"/>
          <w:szCs w:val="22"/>
        </w:rPr>
        <w:t>ini</w:t>
      </w:r>
      <w:r w:rsidRPr="66B78A3E" w:rsidR="5413AE79">
        <w:rPr>
          <w:rFonts w:ascii="Arial" w:hAnsi="Arial" w:eastAsia="Arial" w:cs="Arial"/>
          <w:b w:val="0"/>
          <w:bCs w:val="0"/>
          <w:sz w:val="22"/>
          <w:szCs w:val="22"/>
        </w:rPr>
        <w:t xml:space="preserve"> </w:t>
      </w:r>
      <w:r w:rsidRPr="66B78A3E" w:rsidR="5413AE79">
        <w:rPr>
          <w:rFonts w:ascii="Arial" w:hAnsi="Arial" w:eastAsia="Arial" w:cs="Arial"/>
          <w:b w:val="0"/>
          <w:bCs w:val="0"/>
          <w:sz w:val="22"/>
          <w:szCs w:val="22"/>
        </w:rPr>
        <w:t>disampaikan</w:t>
      </w:r>
      <w:r w:rsidRPr="66B78A3E" w:rsidR="5413AE79">
        <w:rPr>
          <w:rFonts w:ascii="Arial" w:hAnsi="Arial" w:eastAsia="Arial" w:cs="Arial"/>
          <w:b w:val="0"/>
          <w:bCs w:val="0"/>
          <w:sz w:val="22"/>
          <w:szCs w:val="22"/>
        </w:rPr>
        <w:t xml:space="preserve"> </w:t>
      </w:r>
      <w:r w:rsidRPr="66B78A3E" w:rsidR="5413AE79">
        <w:rPr>
          <w:rFonts w:ascii="Arial" w:hAnsi="Arial" w:eastAsia="Arial" w:cs="Arial"/>
          <w:b w:val="0"/>
          <w:bCs w:val="0"/>
          <w:sz w:val="22"/>
          <w:szCs w:val="22"/>
        </w:rPr>
        <w:t>tabel</w:t>
      </w:r>
      <w:r w:rsidRPr="66B78A3E" w:rsidR="5413AE79">
        <w:rPr>
          <w:rFonts w:ascii="Arial" w:hAnsi="Arial" w:eastAsia="Arial" w:cs="Arial"/>
          <w:b w:val="0"/>
          <w:bCs w:val="0"/>
          <w:sz w:val="22"/>
          <w:szCs w:val="22"/>
        </w:rPr>
        <w:t xml:space="preserve"> Kode Akun Pajak dan Kode Jenis </w:t>
      </w:r>
      <w:r w:rsidRPr="66B78A3E" w:rsidR="5413AE79">
        <w:rPr>
          <w:rFonts w:ascii="Arial" w:hAnsi="Arial" w:eastAsia="Arial" w:cs="Arial"/>
          <w:b w:val="0"/>
          <w:bCs w:val="0"/>
          <w:sz w:val="22"/>
          <w:szCs w:val="22"/>
        </w:rPr>
        <w:t>Setoran</w:t>
      </w:r>
      <w:r w:rsidRPr="66B78A3E" w:rsidR="5413AE79">
        <w:rPr>
          <w:rFonts w:ascii="Arial" w:hAnsi="Arial" w:eastAsia="Arial" w:cs="Arial"/>
          <w:b w:val="0"/>
          <w:bCs w:val="0"/>
          <w:sz w:val="22"/>
          <w:szCs w:val="22"/>
        </w:rPr>
        <w:t xml:space="preserve"> </w:t>
      </w:r>
      <w:r w:rsidRPr="66B78A3E" w:rsidR="5413AE79">
        <w:rPr>
          <w:rFonts w:ascii="Arial" w:hAnsi="Arial" w:eastAsia="Arial" w:cs="Arial"/>
          <w:b w:val="0"/>
          <w:bCs w:val="0"/>
          <w:sz w:val="22"/>
          <w:szCs w:val="22"/>
        </w:rPr>
        <w:t>untuk</w:t>
      </w:r>
      <w:r w:rsidRPr="66B78A3E" w:rsidR="5413AE79">
        <w:rPr>
          <w:rFonts w:ascii="Arial" w:hAnsi="Arial" w:eastAsia="Arial" w:cs="Arial"/>
          <w:b w:val="0"/>
          <w:bCs w:val="0"/>
          <w:sz w:val="22"/>
          <w:szCs w:val="22"/>
        </w:rPr>
        <w:t xml:space="preserve"> </w:t>
      </w:r>
      <w:r w:rsidRPr="66B78A3E" w:rsidR="5413AE79">
        <w:rPr>
          <w:rFonts w:ascii="Arial" w:hAnsi="Arial" w:eastAsia="Arial" w:cs="Arial"/>
          <w:b w:val="0"/>
          <w:bCs w:val="0"/>
          <w:sz w:val="22"/>
          <w:szCs w:val="22"/>
        </w:rPr>
        <w:t>berbagai</w:t>
      </w:r>
      <w:r w:rsidRPr="66B78A3E" w:rsidR="5413AE79">
        <w:rPr>
          <w:rFonts w:ascii="Arial" w:hAnsi="Arial" w:eastAsia="Arial" w:cs="Arial"/>
          <w:b w:val="0"/>
          <w:bCs w:val="0"/>
          <w:sz w:val="22"/>
          <w:szCs w:val="22"/>
        </w:rPr>
        <w:t xml:space="preserve"> </w:t>
      </w:r>
      <w:r w:rsidRPr="66B78A3E" w:rsidR="5413AE79">
        <w:rPr>
          <w:rFonts w:ascii="Arial" w:hAnsi="Arial" w:eastAsia="Arial" w:cs="Arial"/>
          <w:b w:val="0"/>
          <w:bCs w:val="0"/>
          <w:sz w:val="22"/>
          <w:szCs w:val="22"/>
        </w:rPr>
        <w:t>jenis</w:t>
      </w:r>
      <w:r w:rsidRPr="66B78A3E" w:rsidR="5413AE79">
        <w:rPr>
          <w:rFonts w:ascii="Arial" w:hAnsi="Arial" w:eastAsia="Arial" w:cs="Arial"/>
          <w:b w:val="0"/>
          <w:bCs w:val="0"/>
          <w:sz w:val="22"/>
          <w:szCs w:val="22"/>
        </w:rPr>
        <w:t xml:space="preserve"> pajak.</w:t>
      </w:r>
    </w:p>
    <w:tbl>
      <w:tblPr>
        <w:tblStyle w:val="TableGrid"/>
        <w:tblW w:w="0" w:type="auto"/>
        <w:tblLayout w:type="fixed"/>
        <w:tblLook w:val="06A0" w:firstRow="1" w:lastRow="0" w:firstColumn="1" w:lastColumn="0" w:noHBand="1" w:noVBand="1"/>
      </w:tblPr>
      <w:tblGrid>
        <w:gridCol w:w="1470"/>
        <w:gridCol w:w="3640"/>
        <w:gridCol w:w="4250"/>
      </w:tblGrid>
      <w:tr w:rsidR="66B78A3E" w:rsidTr="66B78A3E" w14:paraId="1EC60F38">
        <w:trPr>
          <w:trHeight w:val="285"/>
        </w:trPr>
        <w:tc>
          <w:tcPr>
            <w:tcW w:w="9360" w:type="dxa"/>
            <w:gridSpan w:val="3"/>
            <w:tcBorders>
              <w:top w:val="nil"/>
              <w:left w:val="nil"/>
              <w:bottom w:val="nil"/>
              <w:right w:val="nil"/>
            </w:tcBorders>
            <w:tcMar/>
            <w:vAlign w:val="top"/>
          </w:tcPr>
          <w:p w:rsidR="66B78A3E" w:rsidP="66B78A3E" w:rsidRDefault="66B78A3E" w14:paraId="336D2C5E" w14:textId="47461FFA">
            <w:pPr>
              <w:jc w:val="left"/>
            </w:pPr>
            <w:r w:rsidRPr="66B78A3E" w:rsidR="66B78A3E">
              <w:rPr>
                <w:rFonts w:ascii="Arial" w:hAnsi="Arial" w:eastAsia="Arial" w:cs="Arial"/>
                <w:b w:val="1"/>
                <w:bCs w:val="1"/>
                <w:i w:val="0"/>
                <w:iCs w:val="0"/>
                <w:strike w:val="0"/>
                <w:dstrike w:val="0"/>
                <w:sz w:val="22"/>
                <w:szCs w:val="22"/>
                <w:u w:val="none"/>
              </w:rPr>
              <w:t>1.       Kode Akun Pajak 411111 Untuk Jenis Pajak PPh Minyak Bumi</w:t>
            </w:r>
          </w:p>
        </w:tc>
      </w:tr>
      <w:tr w:rsidR="66B78A3E" w:rsidTr="66B78A3E" w14:paraId="0EA02BC7">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29C8724F" w14:textId="7A904B54">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8A8A16A" w14:textId="0FE4794F">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54949B1" w14:textId="38BE0745">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1937F713">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ABF80E8" w14:textId="403BBB9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CDBF396" w14:textId="14B410E2">
            <w:pPr>
              <w:jc w:val="left"/>
            </w:pPr>
            <w:r w:rsidRPr="66B78A3E" w:rsidR="66B78A3E">
              <w:rPr>
                <w:rFonts w:ascii="Arial" w:hAnsi="Arial" w:eastAsia="Arial" w:cs="Arial"/>
                <w:b w:val="0"/>
                <w:bCs w:val="0"/>
                <w:i w:val="0"/>
                <w:iCs w:val="0"/>
                <w:strike w:val="0"/>
                <w:dstrike w:val="0"/>
                <w:sz w:val="22"/>
                <w:szCs w:val="22"/>
                <w:u w:val="none"/>
              </w:rPr>
              <w:t>PPh Minyak Bumi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ECC5FEE" w14:textId="71B84C93">
            <w:pPr>
              <w:jc w:val="left"/>
            </w:pPr>
            <w:r w:rsidRPr="66B78A3E" w:rsidR="66B78A3E">
              <w:rPr>
                <w:rFonts w:ascii="Arial" w:hAnsi="Arial" w:eastAsia="Arial" w:cs="Arial"/>
                <w:b w:val="0"/>
                <w:bCs w:val="0"/>
                <w:i w:val="0"/>
                <w:iCs w:val="0"/>
                <w:strike w:val="0"/>
                <w:dstrike w:val="0"/>
                <w:sz w:val="22"/>
                <w:szCs w:val="22"/>
                <w:u w:val="none"/>
              </w:rPr>
              <w:t>untuk pembayaran masa PPh Minyak Bumi.</w:t>
            </w:r>
          </w:p>
        </w:tc>
      </w:tr>
      <w:tr w:rsidR="66B78A3E" w:rsidTr="66B78A3E" w14:paraId="09D61D3D">
        <w:trPr>
          <w:trHeight w:val="21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F2264B6" w14:textId="431B3FE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082DD9F" w14:textId="662319CD">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Berita Acara Permintaan Keterangan (BAPK)/Berita Acara Pemeriksaan (BAP)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7318EF6" w14:textId="3F55EA36">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Berita Acara Permintaan Keterangan (BAPK)/Berita Acara Pemeriksaan (BAP).</w:t>
            </w:r>
          </w:p>
        </w:tc>
      </w:tr>
      <w:tr w:rsidR="66B78A3E" w:rsidTr="66B78A3E" w14:paraId="0298C725">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C3B5C37" w14:textId="25E39E3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200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3A6CA2D" w14:textId="61FBCF8A">
            <w:pPr>
              <w:jc w:val="left"/>
            </w:pPr>
            <w:r w:rsidRPr="66B78A3E" w:rsidR="66B78A3E">
              <w:rPr>
                <w:rFonts w:ascii="Arial" w:hAnsi="Arial" w:eastAsia="Arial" w:cs="Arial"/>
                <w:b w:val="0"/>
                <w:bCs w:val="0"/>
                <w:i w:val="0"/>
                <w:iCs w:val="0"/>
                <w:strike w:val="0"/>
                <w:dstrike w:val="0"/>
                <w:sz w:val="22"/>
                <w:szCs w:val="22"/>
                <w:u w:val="none"/>
              </w:rPr>
              <w:t>Tahunan PPh Minyak Bumi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78239F0" w14:textId="6CC6E065">
            <w:pPr>
              <w:jc w:val="left"/>
            </w:pPr>
            <w:r w:rsidRPr="66B78A3E" w:rsidR="66B78A3E">
              <w:rPr>
                <w:rFonts w:ascii="Arial" w:hAnsi="Arial" w:eastAsia="Arial" w:cs="Arial"/>
                <w:b w:val="0"/>
                <w:bCs w:val="0"/>
                <w:i w:val="0"/>
                <w:iCs w:val="0"/>
                <w:strike w:val="0"/>
                <w:dstrike w:val="0"/>
                <w:sz w:val="22"/>
                <w:szCs w:val="22"/>
                <w:u w:val="none"/>
              </w:rPr>
              <w:t>untuk pembayaran tahunan PPh Minyak Bumi.</w:t>
            </w:r>
          </w:p>
        </w:tc>
      </w:tr>
      <w:tr w:rsidR="66B78A3E" w:rsidTr="66B78A3E" w14:paraId="7F0FC7E8">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C1CD303" w14:textId="60FA57D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201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9A9B1BE" w14:textId="4BE33A94">
            <w:pPr>
              <w:jc w:val="left"/>
            </w:pPr>
            <w:r w:rsidRPr="66B78A3E" w:rsidR="66B78A3E">
              <w:rPr>
                <w:rFonts w:ascii="Arial" w:hAnsi="Arial" w:eastAsia="Arial" w:cs="Arial"/>
                <w:b w:val="0"/>
                <w:bCs w:val="0"/>
                <w:i w:val="0"/>
                <w:iCs w:val="0"/>
                <w:strike w:val="0"/>
                <w:dstrike w:val="0"/>
                <w:sz w:val="22"/>
                <w:szCs w:val="22"/>
                <w:u w:val="none"/>
              </w:rPr>
              <w:t>Pembayaran Pajak Tahunan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3F1F570" w14:textId="2032A117">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1D2FDDC2">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03A828F" w14:textId="79C8C3A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F549AEE" w14:textId="096EE1D0">
            <w:pPr>
              <w:jc w:val="left"/>
            </w:pPr>
            <w:r w:rsidRPr="66B78A3E" w:rsidR="66B78A3E">
              <w:rPr>
                <w:rFonts w:ascii="Arial" w:hAnsi="Arial" w:eastAsia="Arial" w:cs="Arial"/>
                <w:b w:val="0"/>
                <w:bCs w:val="0"/>
                <w:i w:val="0"/>
                <w:iCs w:val="0"/>
                <w:strike w:val="0"/>
                <w:dstrike w:val="0"/>
                <w:sz w:val="22"/>
                <w:szCs w:val="22"/>
                <w:u w:val="none"/>
              </w:rPr>
              <w:t>STP PPh Minyak Bumi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7E52A5" w14:textId="0630AB3C">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PPh Minyak Bumi.</w:t>
            </w:r>
          </w:p>
        </w:tc>
      </w:tr>
      <w:tr w:rsidR="66B78A3E" w:rsidTr="66B78A3E" w14:paraId="33E1A4A4">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48DC3CA" w14:textId="6B48B40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DCBBC16" w14:textId="53576EC2">
            <w:pPr>
              <w:jc w:val="left"/>
            </w:pPr>
            <w:r w:rsidRPr="66B78A3E" w:rsidR="66B78A3E">
              <w:rPr>
                <w:rFonts w:ascii="Arial" w:hAnsi="Arial" w:eastAsia="Arial" w:cs="Arial"/>
                <w:b w:val="0"/>
                <w:bCs w:val="0"/>
                <w:i w:val="0"/>
                <w:iCs w:val="0"/>
                <w:strike w:val="0"/>
                <w:dstrike w:val="0"/>
                <w:sz w:val="22"/>
                <w:szCs w:val="22"/>
                <w:u w:val="none"/>
              </w:rPr>
              <w:t>SKPKB PPh Minyak Bumi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028B0FD" w14:textId="0C683A4F">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Minyak Bumi.</w:t>
            </w:r>
          </w:p>
        </w:tc>
      </w:tr>
      <w:tr w:rsidR="66B78A3E" w:rsidTr="66B78A3E" w14:paraId="65E7D496">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E0F1EF0" w14:textId="4D7A1F6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543A104" w14:textId="768EA2A0">
            <w:pPr>
              <w:jc w:val="left"/>
            </w:pPr>
            <w:r w:rsidRPr="66B78A3E" w:rsidR="66B78A3E">
              <w:rPr>
                <w:rFonts w:ascii="Arial" w:hAnsi="Arial" w:eastAsia="Arial" w:cs="Arial"/>
                <w:b w:val="0"/>
                <w:bCs w:val="0"/>
                <w:i w:val="0"/>
                <w:iCs w:val="0"/>
                <w:strike w:val="0"/>
                <w:dstrike w:val="0"/>
                <w:sz w:val="22"/>
                <w:szCs w:val="22"/>
                <w:u w:val="none"/>
              </w:rPr>
              <w:t>SKPKBT PPh Minyak Bumi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972510F" w14:textId="55AD5AF0">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Minyak Bumi.</w:t>
            </w:r>
          </w:p>
        </w:tc>
      </w:tr>
      <w:tr w:rsidR="66B78A3E" w:rsidTr="66B78A3E" w14:paraId="79005F5E">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C598FB1" w14:textId="52F8EA9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6CE6068" w14:textId="5E759B47">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9269A3D" w14:textId="6CCEA11D">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772DF9D7">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4EE8796C" w14:textId="458913F3">
            <w:pPr>
              <w:jc w:val="left"/>
            </w:pPr>
            <w:r w:rsidRPr="66B78A3E" w:rsidR="66B78A3E">
              <w:rPr>
                <w:rFonts w:ascii="Arial" w:hAnsi="Arial" w:eastAsia="Arial" w:cs="Arial"/>
                <w:b w:val="1"/>
                <w:bCs w:val="1"/>
                <w:i w:val="0"/>
                <w:iCs w:val="0"/>
                <w:strike w:val="0"/>
                <w:dstrike w:val="0"/>
                <w:sz w:val="22"/>
                <w:szCs w:val="22"/>
                <w:u w:val="none"/>
              </w:rPr>
              <w:t>2.       Kode Akun Pajak 411112 Untuk Jenis Pajak PPh Gas Alam</w:t>
            </w:r>
          </w:p>
        </w:tc>
      </w:tr>
      <w:tr w:rsidR="66B78A3E" w:rsidTr="66B78A3E" w14:paraId="039C061C">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3E18728F" w14:textId="26CAFC27">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3955B08E" w14:textId="3285CDD7">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DDF9485" w14:textId="57BB8826">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34E5FB81">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FE2EFF4" w14:textId="1674BEE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18E99B8" w14:textId="2DAF5398">
            <w:pPr>
              <w:jc w:val="left"/>
            </w:pPr>
            <w:r w:rsidRPr="66B78A3E" w:rsidR="66B78A3E">
              <w:rPr>
                <w:rFonts w:ascii="Arial" w:hAnsi="Arial" w:eastAsia="Arial" w:cs="Arial"/>
                <w:b w:val="0"/>
                <w:bCs w:val="0"/>
                <w:i w:val="0"/>
                <w:iCs w:val="0"/>
                <w:strike w:val="0"/>
                <w:dstrike w:val="0"/>
                <w:sz w:val="22"/>
                <w:szCs w:val="22"/>
                <w:u w:val="none"/>
              </w:rPr>
              <w:t>PPh Gas Alam</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D8F7558" w14:textId="3CB75FFC">
            <w:pPr>
              <w:jc w:val="left"/>
            </w:pPr>
            <w:r w:rsidRPr="66B78A3E" w:rsidR="66B78A3E">
              <w:rPr>
                <w:rFonts w:ascii="Arial" w:hAnsi="Arial" w:eastAsia="Arial" w:cs="Arial"/>
                <w:b w:val="0"/>
                <w:bCs w:val="0"/>
                <w:i w:val="0"/>
                <w:iCs w:val="0"/>
                <w:strike w:val="0"/>
                <w:dstrike w:val="0"/>
                <w:sz w:val="22"/>
                <w:szCs w:val="22"/>
                <w:u w:val="none"/>
              </w:rPr>
              <w:t>untuk pembayaran masa PPh Gas Alam.</w:t>
            </w:r>
          </w:p>
        </w:tc>
      </w:tr>
      <w:tr w:rsidR="66B78A3E" w:rsidTr="66B78A3E" w14:paraId="1C85CA58">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318274B" w14:textId="3951C36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F4990B4" w14:textId="339649B6">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830D886" w14:textId="5B66BDDE">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458B36DC">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99836F7" w14:textId="4C95FD1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200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0DF538F" w14:textId="43D4EB30">
            <w:pPr>
              <w:jc w:val="left"/>
            </w:pPr>
            <w:r w:rsidRPr="66B78A3E" w:rsidR="66B78A3E">
              <w:rPr>
                <w:rFonts w:ascii="Arial" w:hAnsi="Arial" w:eastAsia="Arial" w:cs="Arial"/>
                <w:b w:val="0"/>
                <w:bCs w:val="0"/>
                <w:i w:val="0"/>
                <w:iCs w:val="0"/>
                <w:strike w:val="0"/>
                <w:dstrike w:val="0"/>
                <w:sz w:val="22"/>
                <w:szCs w:val="22"/>
                <w:u w:val="none"/>
              </w:rPr>
              <w:t>Tahunan PPh Gas Alam</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2240E5E" w14:textId="06A69873">
            <w:pPr>
              <w:jc w:val="left"/>
            </w:pPr>
            <w:r w:rsidRPr="66B78A3E" w:rsidR="66B78A3E">
              <w:rPr>
                <w:rFonts w:ascii="Arial" w:hAnsi="Arial" w:eastAsia="Arial" w:cs="Arial"/>
                <w:b w:val="0"/>
                <w:bCs w:val="0"/>
                <w:i w:val="0"/>
                <w:iCs w:val="0"/>
                <w:strike w:val="0"/>
                <w:dstrike w:val="0"/>
                <w:sz w:val="22"/>
                <w:szCs w:val="22"/>
                <w:u w:val="none"/>
              </w:rPr>
              <w:t>untuk pembayaran tahunan PPh Gas Alam.</w:t>
            </w:r>
          </w:p>
        </w:tc>
      </w:tr>
      <w:tr w:rsidR="66B78A3E" w:rsidTr="66B78A3E" w14:paraId="5E106F0E">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010F44B" w14:textId="5517537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201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53E579F" w14:textId="3B6D73E8">
            <w:pPr>
              <w:jc w:val="left"/>
            </w:pPr>
            <w:r w:rsidRPr="66B78A3E" w:rsidR="66B78A3E">
              <w:rPr>
                <w:rFonts w:ascii="Arial" w:hAnsi="Arial" w:eastAsia="Arial" w:cs="Arial"/>
                <w:b w:val="0"/>
                <w:bCs w:val="0"/>
                <w:i w:val="0"/>
                <w:iCs w:val="0"/>
                <w:strike w:val="0"/>
                <w:dstrike w:val="0"/>
                <w:sz w:val="22"/>
                <w:szCs w:val="22"/>
                <w:u w:val="none"/>
              </w:rPr>
              <w:t>Pembayaran Pajak Tahunan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1F7F3E3" w14:textId="422E2D1E">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03E49631">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A6DA4A2" w14:textId="2E3937B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CA1DBA0" w14:textId="6DA818E3">
            <w:pPr>
              <w:jc w:val="left"/>
            </w:pPr>
            <w:r w:rsidRPr="66B78A3E" w:rsidR="66B78A3E">
              <w:rPr>
                <w:rFonts w:ascii="Arial" w:hAnsi="Arial" w:eastAsia="Arial" w:cs="Arial"/>
                <w:b w:val="0"/>
                <w:bCs w:val="0"/>
                <w:i w:val="0"/>
                <w:iCs w:val="0"/>
                <w:strike w:val="0"/>
                <w:dstrike w:val="0"/>
                <w:sz w:val="22"/>
                <w:szCs w:val="22"/>
                <w:u w:val="none"/>
              </w:rPr>
              <w:t>STP PPh Gas Alam</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26B858" w14:textId="2191801E">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PPh Gas Alam.</w:t>
            </w:r>
          </w:p>
        </w:tc>
      </w:tr>
      <w:tr w:rsidR="66B78A3E" w:rsidTr="66B78A3E" w14:paraId="4345093D">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D389E6C" w14:textId="2EFA0AE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147A7A0" w14:textId="3DFE7B33">
            <w:pPr>
              <w:jc w:val="left"/>
            </w:pPr>
            <w:r w:rsidRPr="66B78A3E" w:rsidR="66B78A3E">
              <w:rPr>
                <w:rFonts w:ascii="Arial" w:hAnsi="Arial" w:eastAsia="Arial" w:cs="Arial"/>
                <w:b w:val="0"/>
                <w:bCs w:val="0"/>
                <w:i w:val="0"/>
                <w:iCs w:val="0"/>
                <w:strike w:val="0"/>
                <w:dstrike w:val="0"/>
                <w:sz w:val="22"/>
                <w:szCs w:val="22"/>
                <w:u w:val="none"/>
              </w:rPr>
              <w:t>SKPKB PPh Gas Alam</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993E7A0" w14:textId="4C10035C">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Gas Alam.</w:t>
            </w:r>
          </w:p>
        </w:tc>
      </w:tr>
      <w:tr w:rsidR="66B78A3E" w:rsidTr="66B78A3E" w14:paraId="24E1F1C9">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6F74D5A" w14:textId="2E9860B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CE7AB46" w14:textId="1DC54BDD">
            <w:pPr>
              <w:jc w:val="left"/>
            </w:pPr>
            <w:r w:rsidRPr="66B78A3E" w:rsidR="66B78A3E">
              <w:rPr>
                <w:rFonts w:ascii="Arial" w:hAnsi="Arial" w:eastAsia="Arial" w:cs="Arial"/>
                <w:b w:val="0"/>
                <w:bCs w:val="0"/>
                <w:i w:val="0"/>
                <w:iCs w:val="0"/>
                <w:strike w:val="0"/>
                <w:dstrike w:val="0"/>
                <w:sz w:val="22"/>
                <w:szCs w:val="22"/>
                <w:u w:val="none"/>
              </w:rPr>
              <w:t>SKPKBT PPh Gas Alam</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FC8CCB" w14:textId="6B5A03B5">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Gas Alam.</w:t>
            </w:r>
          </w:p>
        </w:tc>
      </w:tr>
      <w:tr w:rsidR="66B78A3E" w:rsidTr="66B78A3E" w14:paraId="05BA2EC5">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4979B8D" w14:textId="5D00F8F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D11DE7B" w14:textId="3B4EA1FD">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B96BDA4" w14:textId="1933A2B1">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2C4B091A">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743E1A15" w14:textId="4AA0784B">
            <w:pPr>
              <w:jc w:val="left"/>
            </w:pPr>
            <w:r w:rsidRPr="66B78A3E" w:rsidR="66B78A3E">
              <w:rPr>
                <w:rFonts w:ascii="Arial" w:hAnsi="Arial" w:eastAsia="Arial" w:cs="Arial"/>
                <w:b w:val="1"/>
                <w:bCs w:val="1"/>
                <w:i w:val="0"/>
                <w:iCs w:val="0"/>
                <w:strike w:val="0"/>
                <w:dstrike w:val="0"/>
                <w:sz w:val="22"/>
                <w:szCs w:val="22"/>
                <w:u w:val="none"/>
              </w:rPr>
              <w:t>3.       Kode Akun Pajak 411119 Untuk Jenis Pajak PPh Migas Lainnya</w:t>
            </w:r>
          </w:p>
        </w:tc>
      </w:tr>
      <w:tr w:rsidR="66B78A3E" w:rsidTr="66B78A3E" w14:paraId="3431BA3C">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2004116" w14:textId="041B92E1">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9C3A72A" w14:textId="19866B88">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A05FBB2" w14:textId="14E36CA7">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5B55E386">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E6E5EFC" w14:textId="20DDBBB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FB7C6D" w14:textId="5FFBFAA6">
            <w:pPr>
              <w:jc w:val="left"/>
            </w:pPr>
            <w:r w:rsidRPr="66B78A3E" w:rsidR="66B78A3E">
              <w:rPr>
                <w:rFonts w:ascii="Arial" w:hAnsi="Arial" w:eastAsia="Arial" w:cs="Arial"/>
                <w:b w:val="0"/>
                <w:bCs w:val="0"/>
                <w:i w:val="0"/>
                <w:iCs w:val="0"/>
                <w:strike w:val="0"/>
                <w:dstrike w:val="0"/>
                <w:sz w:val="22"/>
                <w:szCs w:val="22"/>
                <w:u w:val="none"/>
              </w:rPr>
              <w:t>PPh Migas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3DF24F0" w14:textId="26A64646">
            <w:pPr>
              <w:jc w:val="left"/>
            </w:pPr>
            <w:r w:rsidRPr="66B78A3E" w:rsidR="66B78A3E">
              <w:rPr>
                <w:rFonts w:ascii="Arial" w:hAnsi="Arial" w:eastAsia="Arial" w:cs="Arial"/>
                <w:b w:val="0"/>
                <w:bCs w:val="0"/>
                <w:i w:val="0"/>
                <w:iCs w:val="0"/>
                <w:strike w:val="0"/>
                <w:dstrike w:val="0"/>
                <w:sz w:val="22"/>
                <w:szCs w:val="22"/>
                <w:u w:val="none"/>
              </w:rPr>
              <w:t>untuk pembayaran masa PPh Migas Lainnya.</w:t>
            </w:r>
          </w:p>
        </w:tc>
      </w:tr>
      <w:tr w:rsidR="66B78A3E" w:rsidTr="66B78A3E" w14:paraId="3CF961A7">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2F77231" w14:textId="008ED25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F0935CB" w14:textId="3C3181D9">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5BD339F" w14:textId="21AD6405">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154B50E6">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C34E28A" w14:textId="3276974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200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520940A" w14:textId="221E2E14">
            <w:pPr>
              <w:jc w:val="left"/>
            </w:pPr>
            <w:r w:rsidRPr="66B78A3E" w:rsidR="66B78A3E">
              <w:rPr>
                <w:rFonts w:ascii="Arial" w:hAnsi="Arial" w:eastAsia="Arial" w:cs="Arial"/>
                <w:b w:val="0"/>
                <w:bCs w:val="0"/>
                <w:i w:val="0"/>
                <w:iCs w:val="0"/>
                <w:strike w:val="0"/>
                <w:dstrike w:val="0"/>
                <w:sz w:val="22"/>
                <w:szCs w:val="22"/>
                <w:u w:val="none"/>
              </w:rPr>
              <w:t>Tahunan PPh Gas Alam</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FC33C8C" w14:textId="0AB29ACC">
            <w:pPr>
              <w:jc w:val="left"/>
            </w:pPr>
            <w:r w:rsidRPr="66B78A3E" w:rsidR="66B78A3E">
              <w:rPr>
                <w:rFonts w:ascii="Arial" w:hAnsi="Arial" w:eastAsia="Arial" w:cs="Arial"/>
                <w:b w:val="0"/>
                <w:bCs w:val="0"/>
                <w:i w:val="0"/>
                <w:iCs w:val="0"/>
                <w:strike w:val="0"/>
                <w:dstrike w:val="0"/>
                <w:sz w:val="22"/>
                <w:szCs w:val="22"/>
                <w:u w:val="none"/>
              </w:rPr>
              <w:t>untuk pembayaran tahunan PPh Gas Alam.</w:t>
            </w:r>
          </w:p>
        </w:tc>
      </w:tr>
      <w:tr w:rsidR="66B78A3E" w:rsidTr="66B78A3E" w14:paraId="6FE9E68C">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F908A0A" w14:textId="7BE7B76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201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1AC84FA" w14:textId="5AAB5EBB">
            <w:pPr>
              <w:jc w:val="left"/>
            </w:pPr>
            <w:r w:rsidRPr="66B78A3E" w:rsidR="66B78A3E">
              <w:rPr>
                <w:rFonts w:ascii="Arial" w:hAnsi="Arial" w:eastAsia="Arial" w:cs="Arial"/>
                <w:b w:val="0"/>
                <w:bCs w:val="0"/>
                <w:i w:val="0"/>
                <w:iCs w:val="0"/>
                <w:strike w:val="0"/>
                <w:dstrike w:val="0"/>
                <w:sz w:val="22"/>
                <w:szCs w:val="22"/>
                <w:u w:val="none"/>
              </w:rPr>
              <w:t>Pembayaran Pajak Tahunan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D8E243E" w14:textId="1E866863">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7C987D0C">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54DFCB" w14:textId="57A4624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FC5F2F6" w14:textId="73933FD2">
            <w:pPr>
              <w:jc w:val="left"/>
            </w:pPr>
            <w:r w:rsidRPr="66B78A3E" w:rsidR="66B78A3E">
              <w:rPr>
                <w:rFonts w:ascii="Arial" w:hAnsi="Arial" w:eastAsia="Arial" w:cs="Arial"/>
                <w:b w:val="0"/>
                <w:bCs w:val="0"/>
                <w:i w:val="0"/>
                <w:iCs w:val="0"/>
                <w:strike w:val="0"/>
                <w:dstrike w:val="0"/>
                <w:sz w:val="22"/>
                <w:szCs w:val="22"/>
                <w:u w:val="none"/>
              </w:rPr>
              <w:t>STP PPh Migas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B30EA4C" w14:textId="7F7E23B0">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PPh Migas Lainnya.</w:t>
            </w:r>
          </w:p>
        </w:tc>
      </w:tr>
      <w:tr w:rsidR="66B78A3E" w:rsidTr="66B78A3E" w14:paraId="2B54A170">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BB5490B" w14:textId="3E0F78A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4B6A936" w14:textId="71749E5F">
            <w:pPr>
              <w:jc w:val="left"/>
            </w:pPr>
            <w:r w:rsidRPr="66B78A3E" w:rsidR="66B78A3E">
              <w:rPr>
                <w:rFonts w:ascii="Arial" w:hAnsi="Arial" w:eastAsia="Arial" w:cs="Arial"/>
                <w:b w:val="0"/>
                <w:bCs w:val="0"/>
                <w:i w:val="0"/>
                <w:iCs w:val="0"/>
                <w:strike w:val="0"/>
                <w:dstrike w:val="0"/>
                <w:sz w:val="22"/>
                <w:szCs w:val="22"/>
                <w:u w:val="none"/>
              </w:rPr>
              <w:t>SKPKB PPh Migas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1EE9FCC" w14:textId="5341C3F9">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Migas Lainnya.</w:t>
            </w:r>
          </w:p>
        </w:tc>
      </w:tr>
      <w:tr w:rsidR="66B78A3E" w:rsidTr="66B78A3E" w14:paraId="26C702E2">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7F13D13" w14:textId="0A5924C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A52B07C" w14:textId="23A1C163">
            <w:pPr>
              <w:jc w:val="left"/>
            </w:pPr>
            <w:r w:rsidRPr="66B78A3E" w:rsidR="66B78A3E">
              <w:rPr>
                <w:rFonts w:ascii="Arial" w:hAnsi="Arial" w:eastAsia="Arial" w:cs="Arial"/>
                <w:b w:val="0"/>
                <w:bCs w:val="0"/>
                <w:i w:val="0"/>
                <w:iCs w:val="0"/>
                <w:strike w:val="0"/>
                <w:dstrike w:val="0"/>
                <w:sz w:val="22"/>
                <w:szCs w:val="22"/>
                <w:u w:val="none"/>
              </w:rPr>
              <w:t>SKPKBT PPh Migas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374DC11" w14:textId="1DFD6091">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Migas Lainnya.</w:t>
            </w:r>
          </w:p>
        </w:tc>
      </w:tr>
      <w:tr w:rsidR="66B78A3E" w:rsidTr="66B78A3E" w14:paraId="5F81D7A4">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2933DD6" w14:textId="3385CD5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40C0118" w14:textId="5201AD1A">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BC1BF72" w14:textId="23164080">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6CE9482B">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6C8FACA3" w14:textId="5CE460C8">
            <w:pPr>
              <w:jc w:val="left"/>
            </w:pPr>
            <w:r w:rsidRPr="66B78A3E" w:rsidR="66B78A3E">
              <w:rPr>
                <w:rFonts w:ascii="Arial" w:hAnsi="Arial" w:eastAsia="Arial" w:cs="Arial"/>
                <w:b w:val="1"/>
                <w:bCs w:val="1"/>
                <w:i w:val="0"/>
                <w:iCs w:val="0"/>
                <w:strike w:val="0"/>
                <w:dstrike w:val="0"/>
                <w:sz w:val="22"/>
                <w:szCs w:val="22"/>
                <w:u w:val="none"/>
              </w:rPr>
              <w:t>4.       Kode Akun Pajak 411121 Untuk Jenis Pajak PPh Pasal 21</w:t>
            </w:r>
          </w:p>
        </w:tc>
      </w:tr>
      <w:tr w:rsidR="66B78A3E" w:rsidTr="66B78A3E" w14:paraId="3671F40A">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47AD1251" w14:textId="41A5F13B">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342BB16B" w14:textId="0FE2ACE8">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ED4EE49" w14:textId="166EF238">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44AE243C">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88895B7" w14:textId="56CE8FB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7511021" w14:textId="3E316A2E">
            <w:pPr>
              <w:jc w:val="left"/>
            </w:pPr>
            <w:r w:rsidRPr="66B78A3E" w:rsidR="66B78A3E">
              <w:rPr>
                <w:rFonts w:ascii="Arial" w:hAnsi="Arial" w:eastAsia="Arial" w:cs="Arial"/>
                <w:b w:val="0"/>
                <w:bCs w:val="0"/>
                <w:i w:val="0"/>
                <w:iCs w:val="0"/>
                <w:strike w:val="0"/>
                <w:dstrike w:val="0"/>
                <w:sz w:val="22"/>
                <w:szCs w:val="22"/>
                <w:u w:val="none"/>
              </w:rPr>
              <w:t>Masa PPh Pasal 21</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69CD1AE" w14:textId="276BDBC3">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yang tercantum dalam SPT Masa PPh Pasal 21 termasuk SPT pembetulan sebelum dilakukan pemeriksaan.</w:t>
            </w:r>
          </w:p>
        </w:tc>
      </w:tr>
      <w:tr w:rsidR="66B78A3E" w:rsidTr="66B78A3E" w14:paraId="3E3F189A">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8B8D554" w14:textId="0677631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2455E56" w14:textId="0F51579F">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29085FF" w14:textId="4FF1AB15">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10E1BED5">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DB66734" w14:textId="1EA844C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199</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9A7A58A" w14:textId="121F9C55">
            <w:pPr>
              <w:jc w:val="left"/>
            </w:pPr>
            <w:r w:rsidRPr="66B78A3E" w:rsidR="66B78A3E">
              <w:rPr>
                <w:rFonts w:ascii="Arial" w:hAnsi="Arial" w:eastAsia="Arial" w:cs="Arial"/>
                <w:b w:val="0"/>
                <w:bCs w:val="0"/>
                <w:i w:val="0"/>
                <w:iCs w:val="0"/>
                <w:strike w:val="0"/>
                <w:dstrike w:val="0"/>
                <w:sz w:val="22"/>
                <w:szCs w:val="22"/>
                <w:u w:val="none"/>
              </w:rPr>
              <w:t>Pembayaran Pendahuluan skp PPh Pasal 21</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6016F0B" w14:textId="59F9ABB9">
            <w:pPr>
              <w:jc w:val="left"/>
            </w:pPr>
            <w:r w:rsidRPr="66B78A3E" w:rsidR="66B78A3E">
              <w:rPr>
                <w:rFonts w:ascii="Arial" w:hAnsi="Arial" w:eastAsia="Arial" w:cs="Arial"/>
                <w:b w:val="0"/>
                <w:bCs w:val="0"/>
                <w:i w:val="0"/>
                <w:iCs w:val="0"/>
                <w:strike w:val="0"/>
                <w:dstrike w:val="0"/>
                <w:sz w:val="22"/>
                <w:szCs w:val="22"/>
                <w:u w:val="none"/>
              </w:rPr>
              <w:t>untuk   pembayaran   pajak   sebelum   diterbitkan   surat ketetapan pajak PPh Pasal 21.</w:t>
            </w:r>
          </w:p>
        </w:tc>
      </w:tr>
      <w:tr w:rsidR="66B78A3E" w:rsidTr="66B78A3E" w14:paraId="6B3D618B">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FF16CB9" w14:textId="6B5D122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95A2B46" w14:textId="6D549A98">
            <w:pPr>
              <w:jc w:val="left"/>
            </w:pPr>
            <w:r w:rsidRPr="66B78A3E" w:rsidR="66B78A3E">
              <w:rPr>
                <w:rFonts w:ascii="Arial" w:hAnsi="Arial" w:eastAsia="Arial" w:cs="Arial"/>
                <w:b w:val="0"/>
                <w:bCs w:val="0"/>
                <w:i w:val="0"/>
                <w:iCs w:val="0"/>
                <w:strike w:val="0"/>
                <w:dstrike w:val="0"/>
                <w:sz w:val="22"/>
                <w:szCs w:val="22"/>
                <w:u w:val="none"/>
              </w:rPr>
              <w:t>STP PPh Pasal 21</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CF7B6EE" w14:textId="3C7A0CE9">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Tagihan  Pajak  (STP)  PPh Pasal 21.</w:t>
            </w:r>
          </w:p>
        </w:tc>
      </w:tr>
      <w:tr w:rsidR="66B78A3E" w:rsidTr="66B78A3E" w14:paraId="08542BE8">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35D6C04" w14:textId="6D8CDDA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8237127" w14:textId="253A1A46">
            <w:pPr>
              <w:jc w:val="left"/>
            </w:pPr>
            <w:r w:rsidRPr="66B78A3E" w:rsidR="66B78A3E">
              <w:rPr>
                <w:rFonts w:ascii="Arial" w:hAnsi="Arial" w:eastAsia="Arial" w:cs="Arial"/>
                <w:b w:val="0"/>
                <w:bCs w:val="0"/>
                <w:i w:val="0"/>
                <w:iCs w:val="0"/>
                <w:strike w:val="0"/>
                <w:dstrike w:val="0"/>
                <w:sz w:val="22"/>
                <w:szCs w:val="22"/>
                <w:u w:val="none"/>
              </w:rPr>
              <w:t>SKPKB PPh Pasal 21</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BD13CE2" w14:textId="19C79CC5">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Pasal 21.</w:t>
            </w:r>
          </w:p>
        </w:tc>
      </w:tr>
      <w:tr w:rsidR="66B78A3E" w:rsidTr="66B78A3E" w14:paraId="0F7AD1D9">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DE953BF" w14:textId="49BA2A9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426C281" w14:textId="4C2DE4A0">
            <w:pPr>
              <w:jc w:val="left"/>
            </w:pPr>
            <w:r w:rsidRPr="66B78A3E" w:rsidR="66B78A3E">
              <w:rPr>
                <w:rFonts w:ascii="Arial" w:hAnsi="Arial" w:eastAsia="Arial" w:cs="Arial"/>
                <w:b w:val="0"/>
                <w:bCs w:val="0"/>
                <w:i w:val="0"/>
                <w:iCs w:val="0"/>
                <w:strike w:val="0"/>
                <w:dstrike w:val="0"/>
                <w:sz w:val="22"/>
                <w:szCs w:val="22"/>
                <w:u w:val="none"/>
              </w:rPr>
              <w:t>SKPKB PPh Final Pasal 21 Pembayaran Sekaligus Atas Jaminan Hari Tua, Uang Tebusan Pensiun, dan Uang Pesangon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7615672" w14:textId="6114B599">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Final   Pasal   21 pembayaran  sekaligus  atas  Jaminan  Hari  Tua,  Uang Tebusan Pensiun, dan Uang Pesangon.</w:t>
            </w:r>
          </w:p>
        </w:tc>
      </w:tr>
      <w:tr w:rsidR="66B78A3E" w:rsidTr="66B78A3E" w14:paraId="1A9A4A3C">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1E14138" w14:textId="65C1C92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E3B5BC" w14:textId="3A132FCC">
            <w:pPr>
              <w:jc w:val="left"/>
            </w:pPr>
            <w:r w:rsidRPr="66B78A3E" w:rsidR="66B78A3E">
              <w:rPr>
                <w:rFonts w:ascii="Arial" w:hAnsi="Arial" w:eastAsia="Arial" w:cs="Arial"/>
                <w:b w:val="0"/>
                <w:bCs w:val="0"/>
                <w:i w:val="0"/>
                <w:iCs w:val="0"/>
                <w:strike w:val="0"/>
                <w:dstrike w:val="0"/>
                <w:sz w:val="22"/>
                <w:szCs w:val="22"/>
                <w:u w:val="none"/>
              </w:rPr>
              <w:t>SKPKBT PPh Pasal 21</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E1B2420" w14:textId="54C5FB0C">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Pasal 21.</w:t>
            </w:r>
          </w:p>
        </w:tc>
      </w:tr>
      <w:tr w:rsidR="66B78A3E" w:rsidTr="66B78A3E" w14:paraId="41D144A8">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18C85F2" w14:textId="4B50B60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7D6B050" w14:textId="5CABE7A7">
            <w:pPr>
              <w:jc w:val="left"/>
            </w:pPr>
            <w:r w:rsidRPr="66B78A3E" w:rsidR="66B78A3E">
              <w:rPr>
                <w:rFonts w:ascii="Arial" w:hAnsi="Arial" w:eastAsia="Arial" w:cs="Arial"/>
                <w:b w:val="0"/>
                <w:bCs w:val="0"/>
                <w:i w:val="0"/>
                <w:iCs w:val="0"/>
                <w:strike w:val="0"/>
                <w:dstrike w:val="0"/>
                <w:sz w:val="22"/>
                <w:szCs w:val="22"/>
                <w:u w:val="none"/>
              </w:rPr>
              <w:t>SKPKBT PPh Final Pasal 21 Pembayaran Sekaligus Atas Jaminan Hari Tua, Uang Tebusan Pensiun, dan Uang Pesangon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EF6FFC9" w14:textId="4BCAE586">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Final  Pasal  21 pembayaran  sekaligus  atas  Jaminan  Hari  Tua,  Uang Tebusan Pensiun dan Uang Pesangon.</w:t>
            </w:r>
          </w:p>
        </w:tc>
      </w:tr>
      <w:tr w:rsidR="66B78A3E" w:rsidTr="66B78A3E" w14:paraId="49C46425">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F1524E4" w14:textId="5E5CBDD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169CD7C" w14:textId="188EDAAD">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C005304" w14:textId="48465891">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6C5C3FC8">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6014B78" w14:textId="3533DEA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736BAD3" w14:textId="3F4174E9">
            <w:pPr>
              <w:jc w:val="left"/>
            </w:pPr>
            <w:r w:rsidRPr="66B78A3E" w:rsidR="66B78A3E">
              <w:rPr>
                <w:rFonts w:ascii="Arial" w:hAnsi="Arial" w:eastAsia="Arial" w:cs="Arial"/>
                <w:b w:val="0"/>
                <w:bCs w:val="0"/>
                <w:i w:val="0"/>
                <w:iCs w:val="0"/>
                <w:strike w:val="0"/>
                <w:dstrike w:val="0"/>
                <w:sz w:val="22"/>
                <w:szCs w:val="22"/>
                <w:u w:val="none"/>
              </w:rPr>
              <w:t>PPh Final Pasal 21 Pembayaran Sekaligus Atas Jaminan Hari Tua, Uang Tebusan Pensiun, dan Uang Pesangon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A184E83" w14:textId="1A5C2E4A">
            <w:pPr>
              <w:jc w:val="left"/>
            </w:pPr>
            <w:r w:rsidRPr="66B78A3E" w:rsidR="66B78A3E">
              <w:rPr>
                <w:rFonts w:ascii="Arial" w:hAnsi="Arial" w:eastAsia="Arial" w:cs="Arial"/>
                <w:b w:val="0"/>
                <w:bCs w:val="0"/>
                <w:i w:val="0"/>
                <w:iCs w:val="0"/>
                <w:strike w:val="0"/>
                <w:dstrike w:val="0"/>
                <w:sz w:val="22"/>
                <w:szCs w:val="22"/>
                <w:u w:val="none"/>
              </w:rPr>
              <w:t>untuk   pembayaran  PPh  Final  Pasal  21  pembayaran sekaligus atas Jaminan Hari Tua, Uang Tebusan Pensiun, dan Uang Pesangon.</w:t>
            </w:r>
          </w:p>
        </w:tc>
      </w:tr>
      <w:tr w:rsidR="66B78A3E" w:rsidTr="66B78A3E" w14:paraId="3CD55C33">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4A6C71F" w14:textId="41552AF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402</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D7697A4" w14:textId="1A47467B">
            <w:pPr>
              <w:jc w:val="left"/>
            </w:pPr>
            <w:r w:rsidRPr="66B78A3E" w:rsidR="66B78A3E">
              <w:rPr>
                <w:rFonts w:ascii="Arial" w:hAnsi="Arial" w:eastAsia="Arial" w:cs="Arial"/>
                <w:b w:val="0"/>
                <w:bCs w:val="0"/>
                <w:i w:val="0"/>
                <w:iCs w:val="0"/>
                <w:strike w:val="0"/>
                <w:dstrike w:val="0"/>
                <w:sz w:val="22"/>
                <w:szCs w:val="22"/>
                <w:u w:val="none"/>
              </w:rPr>
              <w:t>PPh Final Pasal 21 atas honorarium atau imbalan lain yang diterima Pejabat Negara, PNS, anggota TNI/POLRI dan para pensiunnya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E0F8E7E" w14:textId="5C7B47B5">
            <w:pPr>
              <w:jc w:val="left"/>
            </w:pPr>
            <w:r w:rsidRPr="66B78A3E" w:rsidR="66B78A3E">
              <w:rPr>
                <w:rFonts w:ascii="Arial" w:hAnsi="Arial" w:eastAsia="Arial" w:cs="Arial"/>
                <w:b w:val="0"/>
                <w:bCs w:val="0"/>
                <w:i w:val="0"/>
                <w:iCs w:val="0"/>
                <w:strike w:val="0"/>
                <w:dstrike w:val="0"/>
                <w:sz w:val="22"/>
                <w:szCs w:val="22"/>
                <w:u w:val="none"/>
              </w:rPr>
              <w:t>untuk pembayaran PPh Final Pasal 21 atas  honorarium atau  imbalan  lain  yang  diterima  Pejabat  Negara,  PNS, anggota    TNI/POLRI    dan    para    pensiunnya    yang bersumber dari APBN/APBD.</w:t>
            </w:r>
          </w:p>
        </w:tc>
      </w:tr>
      <w:tr w:rsidR="66B78A3E" w:rsidTr="66B78A3E" w14:paraId="52EA6205">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4DF1A6A" w14:textId="67AC604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66B2F5F" w14:textId="4CB49A01">
            <w:pPr>
              <w:jc w:val="left"/>
            </w:pPr>
            <w:r w:rsidRPr="66B78A3E" w:rsidR="66B78A3E">
              <w:rPr>
                <w:rFonts w:ascii="Arial" w:hAnsi="Arial" w:eastAsia="Arial" w:cs="Arial"/>
                <w:b w:val="0"/>
                <w:bCs w:val="0"/>
                <w:i w:val="0"/>
                <w:iCs w:val="0"/>
                <w:strike w:val="0"/>
                <w:dstrike w:val="0"/>
                <w:sz w:val="22"/>
                <w:szCs w:val="22"/>
                <w:u w:val="none"/>
              </w:rPr>
              <w:t>PPh Pasal 21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81A4BB9" w14:textId="3B167269">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PPh  Pasal  21  atas pengungkapan  ketidakbenaran  sebagaimana  dimaksud dalam   Pasal   8   ayat   (3)   atau   Pasal   8   ayat   (5) Undang-Undang KUP.</w:t>
            </w:r>
          </w:p>
        </w:tc>
      </w:tr>
      <w:tr w:rsidR="66B78A3E" w:rsidTr="66B78A3E" w14:paraId="22305698">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E37A853" w14:textId="1668D02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38E5389" w14:textId="63E704C9">
            <w:pPr>
              <w:jc w:val="left"/>
            </w:pPr>
            <w:r w:rsidRPr="66B78A3E" w:rsidR="66B78A3E">
              <w:rPr>
                <w:rFonts w:ascii="Arial" w:hAnsi="Arial" w:eastAsia="Arial" w:cs="Arial"/>
                <w:b w:val="0"/>
                <w:bCs w:val="0"/>
                <w:i w:val="0"/>
                <w:iCs w:val="0"/>
                <w:strike w:val="0"/>
                <w:dstrike w:val="0"/>
                <w:sz w:val="22"/>
                <w:szCs w:val="22"/>
                <w:u w:val="none"/>
              </w:rPr>
              <w:t>PPh Pasal 21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D55FF51" w14:textId="6B26DC6A">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PPh  Pasal  21  atas penghentian   penyidikan   tindak   pidana   sebagaimana dimaksud  dalam  Pasal  44B  ayat  (2)  Undang-Undang KUP.</w:t>
            </w:r>
          </w:p>
        </w:tc>
      </w:tr>
      <w:tr w:rsidR="66B78A3E" w:rsidTr="66B78A3E" w14:paraId="47B30E6F">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87E5DE2" w14:textId="1D1E47C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1C6EFDB" w14:textId="39DDDDEF">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pengisian SPT PPh Pasal 21</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443874F" w14:textId="2BF5D8BD">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5BF79F7D">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2379C30" w14:textId="64CB03E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8B6A6F8" w14:textId="315FA730">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97FE1E0" w14:textId="2D79F3EA">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4F03B2A6">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61C8440B" w14:textId="7B1AEB7C">
            <w:pPr>
              <w:jc w:val="left"/>
            </w:pPr>
            <w:r w:rsidRPr="66B78A3E" w:rsidR="66B78A3E">
              <w:rPr>
                <w:rFonts w:ascii="Arial" w:hAnsi="Arial" w:eastAsia="Arial" w:cs="Arial"/>
                <w:b w:val="1"/>
                <w:bCs w:val="1"/>
                <w:i w:val="0"/>
                <w:iCs w:val="0"/>
                <w:strike w:val="0"/>
                <w:dstrike w:val="0"/>
                <w:sz w:val="22"/>
                <w:szCs w:val="22"/>
                <w:u w:val="none"/>
              </w:rPr>
              <w:t>5.       Kode Akun Pajak 411122 Untuk Jenis Pajak PPh Pasal 22</w:t>
            </w:r>
          </w:p>
        </w:tc>
      </w:tr>
      <w:tr w:rsidR="66B78A3E" w:rsidTr="66B78A3E" w14:paraId="7CEBA5D0">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4CA8C12" w14:textId="6C16755A">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09DCB6C" w14:textId="5C318F0D">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6C1FEB6" w14:textId="40908EB6">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6074B2A7">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98AE334" w14:textId="7A54EEA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1ABAE51" w14:textId="730FBE2D">
            <w:pPr>
              <w:jc w:val="left"/>
            </w:pPr>
            <w:r w:rsidRPr="66B78A3E" w:rsidR="66B78A3E">
              <w:rPr>
                <w:rFonts w:ascii="Arial" w:hAnsi="Arial" w:eastAsia="Arial" w:cs="Arial"/>
                <w:b w:val="0"/>
                <w:bCs w:val="0"/>
                <w:i w:val="0"/>
                <w:iCs w:val="0"/>
                <w:strike w:val="0"/>
                <w:dstrike w:val="0"/>
                <w:sz w:val="22"/>
                <w:szCs w:val="22"/>
                <w:u w:val="none"/>
              </w:rPr>
              <w:t>Masa PPh Pasal 22</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E66C176" w14:textId="2D785018">
            <w:pPr>
              <w:jc w:val="left"/>
            </w:pPr>
            <w:r w:rsidRPr="66B78A3E" w:rsidR="66B78A3E">
              <w:rPr>
                <w:rFonts w:ascii="Arial" w:hAnsi="Arial" w:eastAsia="Arial" w:cs="Arial"/>
                <w:b w:val="0"/>
                <w:bCs w:val="0"/>
                <w:i w:val="0"/>
                <w:iCs w:val="0"/>
                <w:strike w:val="0"/>
                <w:dstrike w:val="0"/>
                <w:sz w:val="22"/>
                <w:szCs w:val="22"/>
                <w:u w:val="none"/>
              </w:rPr>
              <w:t>untuk   pembayaran   pajak   yang   harus   disetor   yang tercantum dalam SPT Masa PPh Pasal 22 termasuk SPT pembetulan sebelum dilakukan pemeriksaan.</w:t>
            </w:r>
          </w:p>
        </w:tc>
      </w:tr>
      <w:tr w:rsidR="66B78A3E" w:rsidTr="66B78A3E" w14:paraId="18C07909">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A33644" w14:textId="156C141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2D020E5" w14:textId="570E6BBF">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765803F" w14:textId="0913F374">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611C9833">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420F5B4" w14:textId="29C14A9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199</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ED9226B" w14:textId="04834E88">
            <w:pPr>
              <w:jc w:val="left"/>
            </w:pPr>
            <w:r w:rsidRPr="66B78A3E" w:rsidR="66B78A3E">
              <w:rPr>
                <w:rFonts w:ascii="Arial" w:hAnsi="Arial" w:eastAsia="Arial" w:cs="Arial"/>
                <w:b w:val="0"/>
                <w:bCs w:val="0"/>
                <w:i w:val="0"/>
                <w:iCs w:val="0"/>
                <w:strike w:val="0"/>
                <w:dstrike w:val="0"/>
                <w:sz w:val="22"/>
                <w:szCs w:val="22"/>
                <w:u w:val="none"/>
              </w:rPr>
              <w:t>Pembayaran Pendahuluan skp PPh Pasal 22</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1FE34A1" w14:textId="6B398905">
            <w:pPr>
              <w:jc w:val="left"/>
            </w:pPr>
            <w:r w:rsidRPr="66B78A3E" w:rsidR="66B78A3E">
              <w:rPr>
                <w:rFonts w:ascii="Arial" w:hAnsi="Arial" w:eastAsia="Arial" w:cs="Arial"/>
                <w:b w:val="0"/>
                <w:bCs w:val="0"/>
                <w:i w:val="0"/>
                <w:iCs w:val="0"/>
                <w:strike w:val="0"/>
                <w:dstrike w:val="0"/>
                <w:sz w:val="22"/>
                <w:szCs w:val="22"/>
                <w:u w:val="none"/>
              </w:rPr>
              <w:t>untuk   pembayaran   pajak   sebelum   diterbitkan   surat ketetapan pajak PPh Pasal 22.</w:t>
            </w:r>
          </w:p>
        </w:tc>
      </w:tr>
      <w:tr w:rsidR="66B78A3E" w:rsidTr="66B78A3E" w14:paraId="50AB1253">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0D5F5E4" w14:textId="40CA4A4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B41DA0F" w14:textId="11D21104">
            <w:pPr>
              <w:jc w:val="left"/>
            </w:pPr>
            <w:r w:rsidRPr="66B78A3E" w:rsidR="66B78A3E">
              <w:rPr>
                <w:rFonts w:ascii="Arial" w:hAnsi="Arial" w:eastAsia="Arial" w:cs="Arial"/>
                <w:b w:val="0"/>
                <w:bCs w:val="0"/>
                <w:i w:val="0"/>
                <w:iCs w:val="0"/>
                <w:strike w:val="0"/>
                <w:dstrike w:val="0"/>
                <w:sz w:val="22"/>
                <w:szCs w:val="22"/>
                <w:u w:val="none"/>
              </w:rPr>
              <w:t>STP PPh Pasal 22</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B044AEF" w14:textId="7E0DF115">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PPh Pasal 22.</w:t>
            </w:r>
          </w:p>
        </w:tc>
      </w:tr>
      <w:tr w:rsidR="66B78A3E" w:rsidTr="66B78A3E" w14:paraId="27F71B2D">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70B806C" w14:textId="428E860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F2CE0F1" w14:textId="063793B0">
            <w:pPr>
              <w:jc w:val="left"/>
            </w:pPr>
            <w:r w:rsidRPr="66B78A3E" w:rsidR="66B78A3E">
              <w:rPr>
                <w:rFonts w:ascii="Arial" w:hAnsi="Arial" w:eastAsia="Arial" w:cs="Arial"/>
                <w:b w:val="0"/>
                <w:bCs w:val="0"/>
                <w:i w:val="0"/>
                <w:iCs w:val="0"/>
                <w:strike w:val="0"/>
                <w:dstrike w:val="0"/>
                <w:sz w:val="22"/>
                <w:szCs w:val="22"/>
                <w:u w:val="none"/>
              </w:rPr>
              <w:t>SKPKB PPh Pasal 22</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0DBE732" w14:textId="2D9373E5">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Pasal 22.</w:t>
            </w:r>
          </w:p>
        </w:tc>
      </w:tr>
      <w:tr w:rsidR="66B78A3E" w:rsidTr="66B78A3E" w14:paraId="16EF21C4">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8931DE2" w14:textId="7DE639D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9D8BB2D" w14:textId="2A4A926B">
            <w:pPr>
              <w:jc w:val="left"/>
            </w:pPr>
            <w:r w:rsidRPr="66B78A3E" w:rsidR="66B78A3E">
              <w:rPr>
                <w:rFonts w:ascii="Arial" w:hAnsi="Arial" w:eastAsia="Arial" w:cs="Arial"/>
                <w:b w:val="0"/>
                <w:bCs w:val="0"/>
                <w:i w:val="0"/>
                <w:iCs w:val="0"/>
                <w:strike w:val="0"/>
                <w:dstrike w:val="0"/>
                <w:sz w:val="22"/>
                <w:szCs w:val="22"/>
                <w:u w:val="none"/>
              </w:rPr>
              <w:t>SKPKB PPh Final Pasal 22</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EF350A0" w14:textId="71AB4446">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Final Pasal 22.</w:t>
            </w:r>
          </w:p>
        </w:tc>
      </w:tr>
      <w:tr w:rsidR="66B78A3E" w:rsidTr="66B78A3E" w14:paraId="783D7C6E">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7D8088A" w14:textId="3770235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147917E" w14:textId="3C50FEA8">
            <w:pPr>
              <w:jc w:val="left"/>
            </w:pPr>
            <w:r w:rsidRPr="66B78A3E" w:rsidR="66B78A3E">
              <w:rPr>
                <w:rFonts w:ascii="Arial" w:hAnsi="Arial" w:eastAsia="Arial" w:cs="Arial"/>
                <w:b w:val="0"/>
                <w:bCs w:val="0"/>
                <w:i w:val="0"/>
                <w:iCs w:val="0"/>
                <w:strike w:val="0"/>
                <w:dstrike w:val="0"/>
                <w:sz w:val="22"/>
                <w:szCs w:val="22"/>
                <w:u w:val="none"/>
              </w:rPr>
              <w:t>SKPKBT PPh Pasal 22</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1168F35" w14:textId="2C9377B2">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Pasal 22.</w:t>
            </w:r>
          </w:p>
        </w:tc>
      </w:tr>
      <w:tr w:rsidR="66B78A3E" w:rsidTr="66B78A3E" w14:paraId="6E180EBB">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44FE981" w14:textId="4E97A41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A919669" w14:textId="3C112236">
            <w:pPr>
              <w:jc w:val="left"/>
            </w:pPr>
            <w:r w:rsidRPr="66B78A3E" w:rsidR="66B78A3E">
              <w:rPr>
                <w:rFonts w:ascii="Arial" w:hAnsi="Arial" w:eastAsia="Arial" w:cs="Arial"/>
                <w:b w:val="0"/>
                <w:bCs w:val="0"/>
                <w:i w:val="0"/>
                <w:iCs w:val="0"/>
                <w:strike w:val="0"/>
                <w:dstrike w:val="0"/>
                <w:sz w:val="22"/>
                <w:szCs w:val="22"/>
                <w:u w:val="none"/>
              </w:rPr>
              <w:t>SKPKBT PPh Final Pasal 22</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114551E" w14:textId="6CCB34D1">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Final Pasal 22.</w:t>
            </w:r>
          </w:p>
        </w:tc>
      </w:tr>
      <w:tr w:rsidR="66B78A3E" w:rsidTr="66B78A3E" w14:paraId="1639E501">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C473C20" w14:textId="10F7AB0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86A6655" w14:textId="07B0152D">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17A1261" w14:textId="52668C3F">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08BCA1E2">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B306AFB" w14:textId="2D552DF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1278B83" w14:textId="490159AF">
            <w:pPr>
              <w:jc w:val="left"/>
            </w:pPr>
            <w:r w:rsidRPr="66B78A3E" w:rsidR="66B78A3E">
              <w:rPr>
                <w:rFonts w:ascii="Arial" w:hAnsi="Arial" w:eastAsia="Arial" w:cs="Arial"/>
                <w:b w:val="0"/>
                <w:bCs w:val="0"/>
                <w:i w:val="0"/>
                <w:iCs w:val="0"/>
                <w:strike w:val="0"/>
                <w:dstrike w:val="0"/>
                <w:sz w:val="22"/>
                <w:szCs w:val="22"/>
                <w:u w:val="none"/>
              </w:rPr>
              <w:t>PPh Final Pasal 22 atas Penebusan Migas</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B32A173" w14:textId="5A377404">
            <w:pPr>
              <w:jc w:val="left"/>
            </w:pPr>
            <w:r w:rsidRPr="66B78A3E" w:rsidR="66B78A3E">
              <w:rPr>
                <w:rFonts w:ascii="Arial" w:hAnsi="Arial" w:eastAsia="Arial" w:cs="Arial"/>
                <w:b w:val="0"/>
                <w:bCs w:val="0"/>
                <w:i w:val="0"/>
                <w:iCs w:val="0"/>
                <w:strike w:val="0"/>
                <w:dstrike w:val="0"/>
                <w:sz w:val="22"/>
                <w:szCs w:val="22"/>
                <w:u w:val="none"/>
              </w:rPr>
              <w:t>untuk  pembayaran  PPh  Final  Pasal  22  atas  Penebusan Migas.</w:t>
            </w:r>
          </w:p>
        </w:tc>
      </w:tr>
      <w:tr w:rsidR="66B78A3E" w:rsidTr="66B78A3E" w14:paraId="28C07D6D">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92B34C2" w14:textId="58418A9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403</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CF708BE" w14:textId="59B325B4">
            <w:pPr>
              <w:jc w:val="left"/>
            </w:pPr>
            <w:r w:rsidRPr="66B78A3E" w:rsidR="66B78A3E">
              <w:rPr>
                <w:rFonts w:ascii="Arial" w:hAnsi="Arial" w:eastAsia="Arial" w:cs="Arial"/>
                <w:b w:val="0"/>
                <w:bCs w:val="0"/>
                <w:i w:val="0"/>
                <w:iCs w:val="0"/>
                <w:strike w:val="0"/>
                <w:dstrike w:val="0"/>
                <w:sz w:val="22"/>
                <w:szCs w:val="22"/>
                <w:u w:val="none"/>
              </w:rPr>
              <w:t>PPh Pasal 22 atas Penjualan Barang yang Tergolong Sangat Mewah</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548F8EE" w14:textId="2FB1AEF1">
            <w:pPr>
              <w:jc w:val="left"/>
            </w:pPr>
            <w:r w:rsidRPr="66B78A3E" w:rsidR="66B78A3E">
              <w:rPr>
                <w:rFonts w:ascii="Arial" w:hAnsi="Arial" w:eastAsia="Arial" w:cs="Arial"/>
                <w:b w:val="0"/>
                <w:bCs w:val="0"/>
                <w:i w:val="0"/>
                <w:iCs w:val="0"/>
                <w:strike w:val="0"/>
                <w:dstrike w:val="0"/>
                <w:sz w:val="22"/>
                <w:szCs w:val="22"/>
                <w:u w:val="none"/>
              </w:rPr>
              <w:t>untuk pembayaran PPh Pasal 22 atas Penjualan Barang yang Tergolong Sangat Mewah</w:t>
            </w:r>
          </w:p>
        </w:tc>
      </w:tr>
      <w:tr w:rsidR="66B78A3E" w:rsidTr="66B78A3E" w14:paraId="57B28DEF">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EA37277" w14:textId="15AE475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404</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186775E" w14:textId="5F859FAB">
            <w:pPr>
              <w:jc w:val="left"/>
            </w:pPr>
            <w:r w:rsidRPr="66B78A3E" w:rsidR="66B78A3E">
              <w:rPr>
                <w:rFonts w:ascii="Arial" w:hAnsi="Arial" w:eastAsia="Arial" w:cs="Arial"/>
                <w:b w:val="0"/>
                <w:bCs w:val="0"/>
                <w:i w:val="0"/>
                <w:iCs w:val="0"/>
                <w:strike w:val="0"/>
                <w:dstrike w:val="0"/>
                <w:sz w:val="22"/>
                <w:szCs w:val="22"/>
                <w:u w:val="none"/>
              </w:rPr>
              <w:t>PPh Pasal 22 atas Ekspor Komoditas Tambang Batubara, Mineral Logam, dan Mineral Bukan logam</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C793E1D" w14:textId="3E63FBF2">
            <w:pPr>
              <w:jc w:val="left"/>
            </w:pPr>
            <w:r w:rsidRPr="66B78A3E" w:rsidR="66B78A3E">
              <w:rPr>
                <w:rFonts w:ascii="Arial" w:hAnsi="Arial" w:eastAsia="Arial" w:cs="Arial"/>
                <w:b w:val="0"/>
                <w:bCs w:val="0"/>
                <w:i w:val="0"/>
                <w:iCs w:val="0"/>
                <w:strike w:val="0"/>
                <w:dstrike w:val="0"/>
                <w:sz w:val="22"/>
                <w:szCs w:val="22"/>
                <w:u w:val="none"/>
              </w:rPr>
              <w:t>Untuk pembayaran PPh Pasal 22 atas Ekspor Komoditas Tambang Batubara, Mineral Logam, dan Mineral Bukan Logam.</w:t>
            </w:r>
          </w:p>
        </w:tc>
      </w:tr>
      <w:tr w:rsidR="66B78A3E" w:rsidTr="66B78A3E" w14:paraId="084202EF">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9CC75BE" w14:textId="04B15AC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07C8BE6" w14:textId="3A9DD2D3">
            <w:pPr>
              <w:jc w:val="left"/>
            </w:pPr>
            <w:r w:rsidRPr="66B78A3E" w:rsidR="66B78A3E">
              <w:rPr>
                <w:rFonts w:ascii="Arial" w:hAnsi="Arial" w:eastAsia="Arial" w:cs="Arial"/>
                <w:b w:val="0"/>
                <w:bCs w:val="0"/>
                <w:i w:val="0"/>
                <w:iCs w:val="0"/>
                <w:strike w:val="0"/>
                <w:dstrike w:val="0"/>
                <w:sz w:val="22"/>
                <w:szCs w:val="22"/>
                <w:u w:val="none"/>
              </w:rPr>
              <w:t>PPh Pasal 22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E765293" w14:textId="41E5E643">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Masa  PPh Pasal  22 atas    pengungkapan    ketidakbenaran    sebagaimana dimaksud dalam Pasal 8 ayat (3) atau Pasal 8 ayat (5) Undang-Undang KUP.</w:t>
            </w:r>
          </w:p>
        </w:tc>
      </w:tr>
      <w:tr w:rsidR="66B78A3E" w:rsidTr="66B78A3E" w14:paraId="30B7D2DF">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0230CCF" w14:textId="39AF32E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A6A6FFF" w14:textId="061DC954">
            <w:pPr>
              <w:jc w:val="left"/>
            </w:pPr>
            <w:r w:rsidRPr="66B78A3E" w:rsidR="66B78A3E">
              <w:rPr>
                <w:rFonts w:ascii="Arial" w:hAnsi="Arial" w:eastAsia="Arial" w:cs="Arial"/>
                <w:b w:val="0"/>
                <w:bCs w:val="0"/>
                <w:i w:val="0"/>
                <w:iCs w:val="0"/>
                <w:strike w:val="0"/>
                <w:dstrike w:val="0"/>
                <w:sz w:val="22"/>
                <w:szCs w:val="22"/>
                <w:u w:val="none"/>
              </w:rPr>
              <w:t>PPh Pasal 22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D3720C9" w14:textId="4EAD2A60">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Masa  PPh  Pasal  22 atas      penghentian      penyidikan      tindak      pidana sebagaimana   dimaksud   dalam   Pasal   44B   ayat   (2) Undang-Undang KUP.</w:t>
            </w:r>
          </w:p>
        </w:tc>
      </w:tr>
      <w:tr w:rsidR="66B78A3E" w:rsidTr="66B78A3E" w14:paraId="00FDD871">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668DF8F" w14:textId="64601C7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835EE94" w14:textId="7D377E3B">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pengisian SPT Masa PPh Pasal 22</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91EAFDA" w14:textId="1C47F7C7">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0E034D7D">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01AB007" w14:textId="440CF00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8254ECA" w14:textId="3F54F93F">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nil"/>
              <w:right w:val="single" w:color="000000" w:themeColor="text1" w:sz="4"/>
            </w:tcBorders>
            <w:tcMar/>
            <w:vAlign w:val="top"/>
          </w:tcPr>
          <w:p w:rsidR="66B78A3E" w:rsidP="66B78A3E" w:rsidRDefault="66B78A3E" w14:paraId="5B78F664" w14:textId="01E401A3">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08FAEC0C">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01BAF2F" w14:textId="20216AC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0F1F04F3" w14:textId="120CF6A6">
            <w:pPr>
              <w:jc w:val="left"/>
            </w:pPr>
            <w:r w:rsidRPr="66B78A3E" w:rsidR="66B78A3E">
              <w:rPr>
                <w:rFonts w:ascii="Arial" w:hAnsi="Arial" w:eastAsia="Arial" w:cs="Arial"/>
                <w:b w:val="0"/>
                <w:bCs w:val="0"/>
                <w:i w:val="0"/>
                <w:iCs w:val="0"/>
                <w:strike w:val="0"/>
                <w:dstrike w:val="0"/>
                <w:sz w:val="22"/>
                <w:szCs w:val="22"/>
                <w:u w:val="none"/>
              </w:rPr>
              <w:t>Pemungut PPh Pasal 22 Non- Instansi Pemerintah</w:t>
            </w:r>
          </w:p>
        </w:tc>
        <w:tc>
          <w:tcPr>
            <w:tcW w:w="4250" w:type="dxa"/>
            <w:tcBorders>
              <w:top w:val="single" w:sz="4"/>
              <w:left w:val="single" w:sz="4"/>
              <w:bottom w:val="single" w:sz="4"/>
              <w:right w:val="single" w:sz="4"/>
            </w:tcBorders>
            <w:tcMar/>
            <w:vAlign w:val="top"/>
          </w:tcPr>
          <w:p w:rsidR="66B78A3E" w:rsidP="66B78A3E" w:rsidRDefault="66B78A3E" w14:paraId="3BF415F5" w14:textId="15CA9C7D">
            <w:pPr>
              <w:jc w:val="left"/>
            </w:pPr>
            <w:r w:rsidRPr="66B78A3E" w:rsidR="66B78A3E">
              <w:rPr>
                <w:rFonts w:ascii="Arial" w:hAnsi="Arial" w:eastAsia="Arial" w:cs="Arial"/>
                <w:b w:val="0"/>
                <w:bCs w:val="0"/>
                <w:i w:val="0"/>
                <w:iCs w:val="0"/>
                <w:strike w:val="0"/>
                <w:dstrike w:val="0"/>
                <w:sz w:val="22"/>
                <w:szCs w:val="22"/>
                <w:u w:val="none"/>
              </w:rPr>
              <w:t>untuk  pembayaran  PPh  Pasal  22  yang dipungut oleh Pemungut selain Instansi Pemerintah</w:t>
            </w:r>
          </w:p>
        </w:tc>
      </w:tr>
      <w:tr w:rsidR="66B78A3E" w:rsidTr="66B78A3E" w14:paraId="4A00DD9A">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E8E14B9" w14:textId="2856B7D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910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730A184D" w14:textId="275D3063">
            <w:pPr>
              <w:jc w:val="left"/>
            </w:pPr>
            <w:r w:rsidRPr="66B78A3E" w:rsidR="66B78A3E">
              <w:rPr>
                <w:rFonts w:ascii="Arial" w:hAnsi="Arial" w:eastAsia="Arial" w:cs="Arial"/>
                <w:b w:val="0"/>
                <w:bCs w:val="0"/>
                <w:i w:val="0"/>
                <w:iCs w:val="0"/>
                <w:strike w:val="0"/>
                <w:dstrike w:val="0"/>
                <w:sz w:val="22"/>
                <w:szCs w:val="22"/>
                <w:u w:val="none"/>
              </w:rPr>
              <w:t>Pemungut PPh Pasal 22 Instansi Pemerintah APBN</w:t>
            </w:r>
          </w:p>
        </w:tc>
        <w:tc>
          <w:tcPr>
            <w:tcW w:w="4250" w:type="dxa"/>
            <w:tcBorders>
              <w:top w:val="single" w:sz="4"/>
              <w:left w:val="single" w:sz="4"/>
              <w:bottom w:val="single" w:sz="4"/>
              <w:right w:val="single" w:sz="4"/>
            </w:tcBorders>
            <w:tcMar/>
            <w:vAlign w:val="top"/>
          </w:tcPr>
          <w:p w:rsidR="66B78A3E" w:rsidP="66B78A3E" w:rsidRDefault="66B78A3E" w14:paraId="01E1F7EC" w14:textId="7CA3A8DA">
            <w:pPr>
              <w:jc w:val="left"/>
            </w:pPr>
            <w:r w:rsidRPr="66B78A3E" w:rsidR="66B78A3E">
              <w:rPr>
                <w:rFonts w:ascii="Arial" w:hAnsi="Arial" w:eastAsia="Arial" w:cs="Arial"/>
                <w:b w:val="0"/>
                <w:bCs w:val="0"/>
                <w:i w:val="0"/>
                <w:iCs w:val="0"/>
                <w:strike w:val="0"/>
                <w:dstrike w:val="0"/>
                <w:sz w:val="22"/>
                <w:szCs w:val="22"/>
                <w:u w:val="none"/>
              </w:rPr>
              <w:t>untuk  pembayaran  PPh  Pasal  22  yang dipungut oleh Pemungut Instansi Pemerintah APBN</w:t>
            </w:r>
          </w:p>
        </w:tc>
      </w:tr>
      <w:tr w:rsidR="66B78A3E" w:rsidTr="66B78A3E" w14:paraId="5DF7743E">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0826AC8" w14:textId="4532CC7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920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29B494D5" w14:textId="5AD7138D">
            <w:pPr>
              <w:jc w:val="left"/>
            </w:pPr>
            <w:r w:rsidRPr="66B78A3E" w:rsidR="66B78A3E">
              <w:rPr>
                <w:rFonts w:ascii="Arial" w:hAnsi="Arial" w:eastAsia="Arial" w:cs="Arial"/>
                <w:b w:val="0"/>
                <w:bCs w:val="0"/>
                <w:i w:val="0"/>
                <w:iCs w:val="0"/>
                <w:strike w:val="0"/>
                <w:dstrike w:val="0"/>
                <w:sz w:val="22"/>
                <w:szCs w:val="22"/>
                <w:u w:val="none"/>
              </w:rPr>
              <w:t>Pemungut PPh Pasal 22 Instansi Pemerintah APBD</w:t>
            </w:r>
          </w:p>
        </w:tc>
        <w:tc>
          <w:tcPr>
            <w:tcW w:w="4250" w:type="dxa"/>
            <w:tcBorders>
              <w:top w:val="single" w:sz="4"/>
              <w:left w:val="single" w:sz="4"/>
              <w:bottom w:val="single" w:sz="4"/>
              <w:right w:val="single" w:sz="4"/>
            </w:tcBorders>
            <w:tcMar/>
            <w:vAlign w:val="top"/>
          </w:tcPr>
          <w:p w:rsidR="66B78A3E" w:rsidP="66B78A3E" w:rsidRDefault="66B78A3E" w14:paraId="266918F0" w14:textId="74913D89">
            <w:pPr>
              <w:jc w:val="left"/>
            </w:pPr>
            <w:r w:rsidRPr="66B78A3E" w:rsidR="66B78A3E">
              <w:rPr>
                <w:rFonts w:ascii="Arial" w:hAnsi="Arial" w:eastAsia="Arial" w:cs="Arial"/>
                <w:b w:val="0"/>
                <w:bCs w:val="0"/>
                <w:i w:val="0"/>
                <w:iCs w:val="0"/>
                <w:strike w:val="0"/>
                <w:dstrike w:val="0"/>
                <w:sz w:val="22"/>
                <w:szCs w:val="22"/>
                <w:u w:val="none"/>
              </w:rPr>
              <w:t>untuk  pembayaran  PPh  Pasal  22  yang dipungut oleh Pemungut Instansi Pemerintah APBD</w:t>
            </w:r>
          </w:p>
        </w:tc>
      </w:tr>
      <w:tr w:rsidR="66B78A3E" w:rsidTr="66B78A3E" w14:paraId="30DA654E">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5B42FA3" w14:textId="7483BE8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930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6AB1E878" w14:textId="23005DDE">
            <w:pPr>
              <w:jc w:val="left"/>
            </w:pPr>
            <w:r w:rsidRPr="66B78A3E" w:rsidR="66B78A3E">
              <w:rPr>
                <w:rFonts w:ascii="Arial" w:hAnsi="Arial" w:eastAsia="Arial" w:cs="Arial"/>
                <w:b w:val="0"/>
                <w:bCs w:val="0"/>
                <w:i w:val="0"/>
                <w:iCs w:val="0"/>
                <w:strike w:val="0"/>
                <w:dstrike w:val="0"/>
                <w:sz w:val="22"/>
                <w:szCs w:val="22"/>
                <w:u w:val="none"/>
              </w:rPr>
              <w:t>Pemungut PPh Pasal 22 Instansi Pemerintah Dana Desa</w:t>
            </w:r>
          </w:p>
        </w:tc>
        <w:tc>
          <w:tcPr>
            <w:tcW w:w="4250" w:type="dxa"/>
            <w:tcBorders>
              <w:top w:val="single" w:sz="4"/>
              <w:left w:val="single" w:sz="4"/>
              <w:bottom w:val="single" w:sz="4"/>
              <w:right w:val="single" w:sz="4"/>
            </w:tcBorders>
            <w:tcMar/>
            <w:vAlign w:val="top"/>
          </w:tcPr>
          <w:p w:rsidR="66B78A3E" w:rsidP="66B78A3E" w:rsidRDefault="66B78A3E" w14:paraId="5A647FC4" w14:textId="6CDC1FC2">
            <w:pPr>
              <w:jc w:val="left"/>
            </w:pPr>
            <w:r w:rsidRPr="66B78A3E" w:rsidR="66B78A3E">
              <w:rPr>
                <w:rFonts w:ascii="Arial" w:hAnsi="Arial" w:eastAsia="Arial" w:cs="Arial"/>
                <w:b w:val="0"/>
                <w:bCs w:val="0"/>
                <w:i w:val="0"/>
                <w:iCs w:val="0"/>
                <w:strike w:val="0"/>
                <w:dstrike w:val="0"/>
                <w:sz w:val="22"/>
                <w:szCs w:val="22"/>
                <w:u w:val="none"/>
              </w:rPr>
              <w:t>untuk  pembayaran  PPh  Pasal  22  yang dipungut oleh Pemungut Instansi Pemerintah Dana Desa</w:t>
            </w:r>
          </w:p>
        </w:tc>
      </w:tr>
      <w:tr w:rsidR="66B78A3E" w:rsidTr="66B78A3E" w14:paraId="7084123B">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1ECC34F9" w14:textId="1C37C7C4">
            <w:pPr>
              <w:jc w:val="left"/>
            </w:pPr>
            <w:r w:rsidRPr="66B78A3E" w:rsidR="66B78A3E">
              <w:rPr>
                <w:rFonts w:ascii="Arial" w:hAnsi="Arial" w:eastAsia="Arial" w:cs="Arial"/>
                <w:b w:val="1"/>
                <w:bCs w:val="1"/>
                <w:i w:val="0"/>
                <w:iCs w:val="0"/>
                <w:strike w:val="0"/>
                <w:dstrike w:val="0"/>
                <w:sz w:val="22"/>
                <w:szCs w:val="22"/>
                <w:u w:val="none"/>
              </w:rPr>
              <w:t>6.      Kode Akun Pajak 411123 Untuk Jenis Pajak PPh Pasal 22 Impor</w:t>
            </w:r>
          </w:p>
        </w:tc>
      </w:tr>
      <w:tr w:rsidR="66B78A3E" w:rsidTr="66B78A3E" w14:paraId="6AD61655">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9BD399C" w14:textId="35222598">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BB980FD" w14:textId="28551592">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DF11A5B" w14:textId="41CB9B55">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0ED06829">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9D6884D" w14:textId="49716DA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139CE43A" w14:textId="5C4CE067">
            <w:pPr>
              <w:jc w:val="left"/>
            </w:pPr>
            <w:r w:rsidRPr="66B78A3E" w:rsidR="66B78A3E">
              <w:rPr>
                <w:rFonts w:ascii="Arial" w:hAnsi="Arial" w:eastAsia="Arial" w:cs="Arial"/>
                <w:b w:val="0"/>
                <w:bCs w:val="0"/>
                <w:i w:val="0"/>
                <w:iCs w:val="0"/>
                <w:strike w:val="0"/>
                <w:dstrike w:val="0"/>
                <w:sz w:val="22"/>
                <w:szCs w:val="22"/>
                <w:u w:val="none"/>
              </w:rPr>
              <w:t>Masa PPh Pasal 22 Impor</w:t>
            </w:r>
          </w:p>
        </w:tc>
        <w:tc>
          <w:tcPr>
            <w:tcW w:w="4250" w:type="dxa"/>
            <w:tcBorders>
              <w:top w:val="single" w:color="000000" w:themeColor="text1" w:sz="4"/>
              <w:left w:val="single" w:sz="4"/>
              <w:bottom w:val="single" w:sz="4"/>
              <w:right w:val="single" w:sz="4"/>
            </w:tcBorders>
            <w:tcMar/>
            <w:vAlign w:val="top"/>
          </w:tcPr>
          <w:p w:rsidR="66B78A3E" w:rsidP="66B78A3E" w:rsidRDefault="66B78A3E" w14:paraId="0564181C" w14:textId="6E9D0032">
            <w:pPr>
              <w:jc w:val="left"/>
            </w:pPr>
            <w:r w:rsidRPr="66B78A3E" w:rsidR="66B78A3E">
              <w:rPr>
                <w:rFonts w:ascii="Arial" w:hAnsi="Arial" w:eastAsia="Arial" w:cs="Arial"/>
                <w:b w:val="0"/>
                <w:bCs w:val="0"/>
                <w:i w:val="0"/>
                <w:iCs w:val="0"/>
                <w:strike w:val="0"/>
                <w:dstrike w:val="0"/>
                <w:sz w:val="22"/>
                <w:szCs w:val="22"/>
                <w:u w:val="none"/>
              </w:rPr>
              <w:t>untuk   pembayaran   pajak   yang   harus   disetor   yang tercantum dalam SPT Masa PPh Pasal 22 atas transaksi impor  termasuk  SPT  pembetulan  sebelum   dilakukan pemeriksaan.</w:t>
            </w:r>
          </w:p>
        </w:tc>
      </w:tr>
      <w:tr w:rsidR="66B78A3E" w:rsidTr="66B78A3E" w14:paraId="7BEBDE3F">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9109379" w14:textId="32B48E4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5F73B947" w14:textId="79D2D5CA">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sz="4"/>
              <w:left w:val="single" w:sz="4"/>
              <w:bottom w:val="single" w:sz="4"/>
              <w:right w:val="single" w:sz="4"/>
            </w:tcBorders>
            <w:tcMar/>
            <w:vAlign w:val="top"/>
          </w:tcPr>
          <w:p w:rsidR="66B78A3E" w:rsidP="66B78A3E" w:rsidRDefault="66B78A3E" w14:paraId="694372C3" w14:textId="12CC7D53">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7B89C11D">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BD7B427" w14:textId="16932D8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199</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1071DA76" w14:textId="3B766E53">
            <w:pPr>
              <w:jc w:val="left"/>
            </w:pPr>
            <w:r w:rsidRPr="66B78A3E" w:rsidR="66B78A3E">
              <w:rPr>
                <w:rFonts w:ascii="Arial" w:hAnsi="Arial" w:eastAsia="Arial" w:cs="Arial"/>
                <w:b w:val="0"/>
                <w:bCs w:val="0"/>
                <w:i w:val="0"/>
                <w:iCs w:val="0"/>
                <w:strike w:val="0"/>
                <w:dstrike w:val="0"/>
                <w:sz w:val="22"/>
                <w:szCs w:val="22"/>
                <w:u w:val="none"/>
              </w:rPr>
              <w:t>Pembayaran Pendahuluan skp PPh Pasal 22 Impor</w:t>
            </w:r>
          </w:p>
        </w:tc>
        <w:tc>
          <w:tcPr>
            <w:tcW w:w="4250" w:type="dxa"/>
            <w:tcBorders>
              <w:top w:val="single" w:sz="4"/>
              <w:left w:val="single" w:sz="4"/>
              <w:bottom w:val="single" w:sz="4"/>
              <w:right w:val="single" w:sz="4"/>
            </w:tcBorders>
            <w:tcMar/>
            <w:vAlign w:val="top"/>
          </w:tcPr>
          <w:p w:rsidR="66B78A3E" w:rsidP="66B78A3E" w:rsidRDefault="66B78A3E" w14:paraId="6D71E9D9" w14:textId="70B39470">
            <w:pPr>
              <w:jc w:val="left"/>
            </w:pPr>
            <w:r w:rsidRPr="66B78A3E" w:rsidR="66B78A3E">
              <w:rPr>
                <w:rFonts w:ascii="Arial" w:hAnsi="Arial" w:eastAsia="Arial" w:cs="Arial"/>
                <w:b w:val="0"/>
                <w:bCs w:val="0"/>
                <w:i w:val="0"/>
                <w:iCs w:val="0"/>
                <w:strike w:val="0"/>
                <w:dstrike w:val="0"/>
                <w:sz w:val="22"/>
                <w:szCs w:val="22"/>
                <w:u w:val="none"/>
              </w:rPr>
              <w:t>untuk   pembayaran   pajak   sebelum   diterbitkan   surat ketetapan pajak PPh Pasal 22 Impor.</w:t>
            </w:r>
          </w:p>
        </w:tc>
      </w:tr>
      <w:tr w:rsidR="66B78A3E" w:rsidTr="66B78A3E" w14:paraId="58B91BB2">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03048C6" w14:textId="2DD882A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34D8B278" w14:textId="48599AD1">
            <w:pPr>
              <w:jc w:val="left"/>
            </w:pPr>
            <w:r w:rsidRPr="66B78A3E" w:rsidR="66B78A3E">
              <w:rPr>
                <w:rFonts w:ascii="Arial" w:hAnsi="Arial" w:eastAsia="Arial" w:cs="Arial"/>
                <w:b w:val="0"/>
                <w:bCs w:val="0"/>
                <w:i w:val="0"/>
                <w:iCs w:val="0"/>
                <w:strike w:val="0"/>
                <w:dstrike w:val="0"/>
                <w:sz w:val="22"/>
                <w:szCs w:val="22"/>
                <w:u w:val="none"/>
              </w:rPr>
              <w:t>STP PPh Pasal 22 Impor</w:t>
            </w:r>
          </w:p>
        </w:tc>
        <w:tc>
          <w:tcPr>
            <w:tcW w:w="4250" w:type="dxa"/>
            <w:tcBorders>
              <w:top w:val="single" w:sz="4"/>
              <w:left w:val="single" w:sz="4"/>
              <w:bottom w:val="single" w:sz="4"/>
              <w:right w:val="single" w:sz="4"/>
            </w:tcBorders>
            <w:tcMar/>
            <w:vAlign w:val="top"/>
          </w:tcPr>
          <w:p w:rsidR="66B78A3E" w:rsidP="66B78A3E" w:rsidRDefault="66B78A3E" w14:paraId="115414BC" w14:textId="337869B3">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PPh Pasal 22 atas transaksi impor.</w:t>
            </w:r>
          </w:p>
        </w:tc>
      </w:tr>
      <w:tr w:rsidR="66B78A3E" w:rsidTr="66B78A3E" w14:paraId="407E69C7">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98F44B9" w14:textId="5FFACE8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56BE3B24" w14:textId="23A53C49">
            <w:pPr>
              <w:jc w:val="left"/>
            </w:pPr>
            <w:r w:rsidRPr="66B78A3E" w:rsidR="66B78A3E">
              <w:rPr>
                <w:rFonts w:ascii="Arial" w:hAnsi="Arial" w:eastAsia="Arial" w:cs="Arial"/>
                <w:b w:val="0"/>
                <w:bCs w:val="0"/>
                <w:i w:val="0"/>
                <w:iCs w:val="0"/>
                <w:strike w:val="0"/>
                <w:dstrike w:val="0"/>
                <w:sz w:val="22"/>
                <w:szCs w:val="22"/>
                <w:u w:val="none"/>
              </w:rPr>
              <w:t>SKPKB PPh Pasal 22 Impor</w:t>
            </w:r>
          </w:p>
        </w:tc>
        <w:tc>
          <w:tcPr>
            <w:tcW w:w="4250" w:type="dxa"/>
            <w:tcBorders>
              <w:top w:val="single" w:sz="4"/>
              <w:left w:val="single" w:sz="4"/>
              <w:bottom w:val="single" w:sz="4"/>
              <w:right w:val="single" w:sz="4"/>
            </w:tcBorders>
            <w:tcMar/>
            <w:vAlign w:val="top"/>
          </w:tcPr>
          <w:p w:rsidR="66B78A3E" w:rsidP="66B78A3E" w:rsidRDefault="66B78A3E" w14:paraId="49F12402" w14:textId="5CA0C4D9">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Pasal   22   atas transaksi impor.</w:t>
            </w:r>
          </w:p>
        </w:tc>
      </w:tr>
      <w:tr w:rsidR="66B78A3E" w:rsidTr="66B78A3E" w14:paraId="3BE1F446">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4FCFEE1" w14:textId="2E17B79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765EBB36" w14:textId="32717643">
            <w:pPr>
              <w:jc w:val="left"/>
            </w:pPr>
            <w:r w:rsidRPr="66B78A3E" w:rsidR="66B78A3E">
              <w:rPr>
                <w:rFonts w:ascii="Arial" w:hAnsi="Arial" w:eastAsia="Arial" w:cs="Arial"/>
                <w:b w:val="0"/>
                <w:bCs w:val="0"/>
                <w:i w:val="0"/>
                <w:iCs w:val="0"/>
                <w:strike w:val="0"/>
                <w:dstrike w:val="0"/>
                <w:sz w:val="22"/>
                <w:szCs w:val="22"/>
                <w:u w:val="none"/>
              </w:rPr>
              <w:t>SKPKBT PPh Pasal 22 Impor</w:t>
            </w:r>
          </w:p>
        </w:tc>
        <w:tc>
          <w:tcPr>
            <w:tcW w:w="4250" w:type="dxa"/>
            <w:tcBorders>
              <w:top w:val="single" w:sz="4"/>
              <w:left w:val="single" w:sz="4"/>
              <w:bottom w:val="single" w:sz="4"/>
              <w:right w:val="single" w:sz="4"/>
            </w:tcBorders>
            <w:tcMar/>
            <w:vAlign w:val="top"/>
          </w:tcPr>
          <w:p w:rsidR="66B78A3E" w:rsidP="66B78A3E" w:rsidRDefault="66B78A3E" w14:paraId="771AA817" w14:textId="691B4C35">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Pasal   22   atas transaksi impor.</w:t>
            </w:r>
          </w:p>
        </w:tc>
      </w:tr>
      <w:tr w:rsidR="66B78A3E" w:rsidTr="66B78A3E" w14:paraId="73678612">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D441099" w14:textId="3C04B2E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7E795269" w14:textId="6CB0E20F">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sz="4"/>
              <w:left w:val="single" w:sz="4"/>
              <w:bottom w:val="single" w:sz="4"/>
              <w:right w:val="single" w:sz="4"/>
            </w:tcBorders>
            <w:tcMar/>
            <w:vAlign w:val="top"/>
          </w:tcPr>
          <w:p w:rsidR="66B78A3E" w:rsidP="66B78A3E" w:rsidRDefault="66B78A3E" w14:paraId="26105FE5" w14:textId="6045B1EA">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2D2E68CB">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F07C420" w14:textId="4FBB0F9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53CDEEE0" w14:textId="3CDDB556">
            <w:pPr>
              <w:jc w:val="left"/>
            </w:pPr>
            <w:r w:rsidRPr="66B78A3E" w:rsidR="66B78A3E">
              <w:rPr>
                <w:rFonts w:ascii="Arial" w:hAnsi="Arial" w:eastAsia="Arial" w:cs="Arial"/>
                <w:b w:val="0"/>
                <w:bCs w:val="0"/>
                <w:i w:val="0"/>
                <w:iCs w:val="0"/>
                <w:strike w:val="0"/>
                <w:dstrike w:val="0"/>
                <w:sz w:val="22"/>
                <w:szCs w:val="22"/>
                <w:u w:val="none"/>
              </w:rPr>
              <w:t>PPh Pasal 22 Impor atas pengungkapan ketidakbenaran</w:t>
            </w:r>
          </w:p>
        </w:tc>
        <w:tc>
          <w:tcPr>
            <w:tcW w:w="4250" w:type="dxa"/>
            <w:tcBorders>
              <w:top w:val="single" w:sz="4"/>
              <w:left w:val="single" w:sz="4"/>
              <w:bottom w:val="single" w:sz="4"/>
              <w:right w:val="single" w:sz="4"/>
            </w:tcBorders>
            <w:tcMar/>
            <w:vAlign w:val="top"/>
          </w:tcPr>
          <w:p w:rsidR="66B78A3E" w:rsidP="66B78A3E" w:rsidRDefault="66B78A3E" w14:paraId="1CE4082D" w14:textId="48441A8C">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Masa  PPh  Pasal  22 atas pengungkapan ketidakbenaran atas transaksi Impor sebagaimana  dimaksud  dalam  Pasal  8  ayat  (3),  atau Pasal 8 ayat (5) Undang-Undang KUP.</w:t>
            </w:r>
          </w:p>
        </w:tc>
      </w:tr>
      <w:tr w:rsidR="66B78A3E" w:rsidTr="66B78A3E" w14:paraId="4098893E">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EBE8A65" w14:textId="1EDA31C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36E80B02" w14:textId="2A158047">
            <w:pPr>
              <w:jc w:val="left"/>
            </w:pPr>
            <w:r w:rsidRPr="66B78A3E" w:rsidR="66B78A3E">
              <w:rPr>
                <w:rFonts w:ascii="Arial" w:hAnsi="Arial" w:eastAsia="Arial" w:cs="Arial"/>
                <w:b w:val="0"/>
                <w:bCs w:val="0"/>
                <w:i w:val="0"/>
                <w:iCs w:val="0"/>
                <w:strike w:val="0"/>
                <w:dstrike w:val="0"/>
                <w:sz w:val="22"/>
                <w:szCs w:val="22"/>
                <w:u w:val="none"/>
              </w:rPr>
              <w:t>PPh Pasal 22 Impor atas penghentian penyidikan tindak pidana</w:t>
            </w:r>
          </w:p>
        </w:tc>
        <w:tc>
          <w:tcPr>
            <w:tcW w:w="4250" w:type="dxa"/>
            <w:tcBorders>
              <w:top w:val="single" w:sz="4"/>
              <w:left w:val="single" w:sz="4"/>
              <w:bottom w:val="single" w:sz="4"/>
              <w:right w:val="single" w:sz="4"/>
            </w:tcBorders>
            <w:tcMar/>
            <w:vAlign w:val="top"/>
          </w:tcPr>
          <w:p w:rsidR="66B78A3E" w:rsidP="66B78A3E" w:rsidRDefault="66B78A3E" w14:paraId="5CE433C7" w14:textId="5A4EB6A8">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Masa  PPh  Pasal  22 atas    penghentian    penyidikan    tindak    pidana    atas transaksi Impor sebagaimana dimaksud dalam Pasal 44B ayat (2) Undang-Undang KUP.</w:t>
            </w:r>
          </w:p>
        </w:tc>
      </w:tr>
      <w:tr w:rsidR="66B78A3E" w:rsidTr="66B78A3E" w14:paraId="52825F7E">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84EC671" w14:textId="76FE978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3E9C5537" w14:textId="04D30033">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pengisian SPT Masa PPh Pasal 22 Impor</w:t>
            </w:r>
          </w:p>
        </w:tc>
        <w:tc>
          <w:tcPr>
            <w:tcW w:w="4250" w:type="dxa"/>
            <w:tcBorders>
              <w:top w:val="single" w:sz="4"/>
              <w:left w:val="single" w:sz="4"/>
              <w:bottom w:val="single" w:sz="4"/>
              <w:right w:val="single" w:sz="4"/>
            </w:tcBorders>
            <w:tcMar/>
            <w:vAlign w:val="top"/>
          </w:tcPr>
          <w:p w:rsidR="66B78A3E" w:rsidP="66B78A3E" w:rsidRDefault="66B78A3E" w14:paraId="38B431E9" w14:textId="237C283A">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4DD6A2BF">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59C3DED" w14:textId="654DA7C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3B1E0688" w14:textId="525A1CE8">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sz="4"/>
              <w:left w:val="single" w:sz="4"/>
              <w:bottom w:val="single" w:sz="4"/>
              <w:right w:val="single" w:sz="4"/>
            </w:tcBorders>
            <w:tcMar/>
            <w:vAlign w:val="top"/>
          </w:tcPr>
          <w:p w:rsidR="66B78A3E" w:rsidP="66B78A3E" w:rsidRDefault="66B78A3E" w14:paraId="5E374254" w14:textId="14E00236">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44592DB6">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56FDBB92" w14:textId="7F6E61C2">
            <w:pPr>
              <w:jc w:val="left"/>
            </w:pPr>
            <w:r w:rsidRPr="66B78A3E" w:rsidR="66B78A3E">
              <w:rPr>
                <w:rFonts w:ascii="Arial" w:hAnsi="Arial" w:eastAsia="Arial" w:cs="Arial"/>
                <w:b w:val="1"/>
                <w:bCs w:val="1"/>
                <w:i w:val="0"/>
                <w:iCs w:val="0"/>
                <w:strike w:val="0"/>
                <w:dstrike w:val="0"/>
                <w:sz w:val="22"/>
                <w:szCs w:val="22"/>
                <w:u w:val="none"/>
              </w:rPr>
              <w:t>7.       Kode Akun Pajak 411124 Untuk Jenis Pajak PPh Pasal 23</w:t>
            </w:r>
          </w:p>
        </w:tc>
      </w:tr>
      <w:tr w:rsidR="66B78A3E" w:rsidTr="66B78A3E" w14:paraId="42E71B97">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4E4EEFB6" w14:textId="413F50AF">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81A402A" w14:textId="215BCDF7">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45DD2193" w14:textId="67BAAB96">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26E98241">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C66760B" w14:textId="00A33FF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56914ECF" w14:textId="51BF18DA">
            <w:pPr>
              <w:jc w:val="left"/>
            </w:pPr>
            <w:r w:rsidRPr="66B78A3E" w:rsidR="66B78A3E">
              <w:rPr>
                <w:rFonts w:ascii="Arial" w:hAnsi="Arial" w:eastAsia="Arial" w:cs="Arial"/>
                <w:b w:val="0"/>
                <w:bCs w:val="0"/>
                <w:i w:val="0"/>
                <w:iCs w:val="0"/>
                <w:strike w:val="0"/>
                <w:dstrike w:val="0"/>
                <w:sz w:val="22"/>
                <w:szCs w:val="22"/>
                <w:u w:val="none"/>
              </w:rPr>
              <w:t>Masa PPh Pasal 23</w:t>
            </w:r>
          </w:p>
        </w:tc>
        <w:tc>
          <w:tcPr>
            <w:tcW w:w="4250" w:type="dxa"/>
            <w:tcBorders>
              <w:top w:val="single" w:color="000000" w:themeColor="text1" w:sz="4"/>
              <w:left w:val="single" w:sz="4"/>
              <w:bottom w:val="single" w:sz="4"/>
              <w:right w:val="single" w:sz="4"/>
            </w:tcBorders>
            <w:tcMar/>
            <w:vAlign w:val="top"/>
          </w:tcPr>
          <w:p w:rsidR="66B78A3E" w:rsidP="66B78A3E" w:rsidRDefault="66B78A3E" w14:paraId="471EFECE" w14:textId="395455EB">
            <w:pPr>
              <w:jc w:val="left"/>
            </w:pPr>
            <w:r w:rsidRPr="66B78A3E" w:rsidR="66B78A3E">
              <w:rPr>
                <w:rFonts w:ascii="Arial" w:hAnsi="Arial" w:eastAsia="Arial" w:cs="Arial"/>
                <w:b w:val="0"/>
                <w:bCs w:val="0"/>
                <w:i w:val="0"/>
                <w:iCs w:val="0"/>
                <w:strike w:val="0"/>
                <w:dstrike w:val="0"/>
                <w:sz w:val="22"/>
                <w:szCs w:val="22"/>
                <w:u w:val="none"/>
              </w:rPr>
              <w:t>untuk  pembayaran  PPh  Pasal  23  yang  harus  disetor (selain  PPh  Pasal  23  atas  dividen,  bunga,  royalti,  dan jasa)  yang  tercantum  dalam  SPT  Masa  PPh  Pasal  23 termasuk     SPT     pembetulan     sebelum     dilakukan pemeriksaan.</w:t>
            </w:r>
          </w:p>
        </w:tc>
      </w:tr>
      <w:tr w:rsidR="66B78A3E" w:rsidTr="66B78A3E" w14:paraId="0D574AD3">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D96C074" w14:textId="4F7870F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101</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2E064E38" w14:textId="5B6783AA">
            <w:pPr>
              <w:jc w:val="left"/>
            </w:pPr>
            <w:r w:rsidRPr="66B78A3E" w:rsidR="66B78A3E">
              <w:rPr>
                <w:rFonts w:ascii="Arial" w:hAnsi="Arial" w:eastAsia="Arial" w:cs="Arial"/>
                <w:b w:val="0"/>
                <w:bCs w:val="0"/>
                <w:i w:val="0"/>
                <w:iCs w:val="0"/>
                <w:strike w:val="0"/>
                <w:dstrike w:val="0"/>
                <w:sz w:val="22"/>
                <w:szCs w:val="22"/>
                <w:u w:val="none"/>
              </w:rPr>
              <w:t>PPh Pasal 23 atas Dividen</w:t>
            </w:r>
          </w:p>
        </w:tc>
        <w:tc>
          <w:tcPr>
            <w:tcW w:w="4250" w:type="dxa"/>
            <w:tcBorders>
              <w:top w:val="single" w:sz="4"/>
              <w:left w:val="single" w:sz="4"/>
              <w:bottom w:val="single" w:sz="4"/>
              <w:right w:val="single" w:sz="4"/>
            </w:tcBorders>
            <w:tcMar/>
            <w:vAlign w:val="top"/>
          </w:tcPr>
          <w:p w:rsidR="66B78A3E" w:rsidP="66B78A3E" w:rsidRDefault="66B78A3E" w14:paraId="5517A101" w14:textId="0AC16B65">
            <w:pPr>
              <w:jc w:val="left"/>
            </w:pPr>
            <w:r w:rsidRPr="66B78A3E" w:rsidR="66B78A3E">
              <w:rPr>
                <w:rFonts w:ascii="Arial" w:hAnsi="Arial" w:eastAsia="Arial" w:cs="Arial"/>
                <w:b w:val="0"/>
                <w:bCs w:val="0"/>
                <w:i w:val="0"/>
                <w:iCs w:val="0"/>
                <w:strike w:val="0"/>
                <w:dstrike w:val="0"/>
                <w:sz w:val="22"/>
                <w:szCs w:val="22"/>
                <w:u w:val="none"/>
              </w:rPr>
              <w:t>untuk pembayaran PPh Pasal 23 yang harus disetor atas dividen  yang  dibayarkan  kepada  Wajib  Pajak  Badan dalam negeri yang tercantum dalam SPT Masa PPh Pasal 23.</w:t>
            </w:r>
          </w:p>
        </w:tc>
      </w:tr>
      <w:tr w:rsidR="66B78A3E" w:rsidTr="66B78A3E" w14:paraId="778F71B8">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84C7E01" w14:textId="456D627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102</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349EE561" w14:textId="3D0F6409">
            <w:pPr>
              <w:jc w:val="left"/>
            </w:pPr>
            <w:r w:rsidRPr="66B78A3E" w:rsidR="66B78A3E">
              <w:rPr>
                <w:rFonts w:ascii="Arial" w:hAnsi="Arial" w:eastAsia="Arial" w:cs="Arial"/>
                <w:b w:val="0"/>
                <w:bCs w:val="0"/>
                <w:i w:val="0"/>
                <w:iCs w:val="0"/>
                <w:strike w:val="0"/>
                <w:dstrike w:val="0"/>
                <w:sz w:val="22"/>
                <w:szCs w:val="22"/>
                <w:u w:val="none"/>
              </w:rPr>
              <w:t>PPh Pasal 23 atas Bunga</w:t>
            </w:r>
          </w:p>
        </w:tc>
        <w:tc>
          <w:tcPr>
            <w:tcW w:w="4250" w:type="dxa"/>
            <w:tcBorders>
              <w:top w:val="single" w:sz="4"/>
              <w:left w:val="single" w:sz="4"/>
              <w:bottom w:val="single" w:sz="4"/>
              <w:right w:val="single" w:sz="4"/>
            </w:tcBorders>
            <w:tcMar/>
            <w:vAlign w:val="top"/>
          </w:tcPr>
          <w:p w:rsidR="66B78A3E" w:rsidP="66B78A3E" w:rsidRDefault="66B78A3E" w14:paraId="177D6C37" w14:textId="6B572531">
            <w:pPr>
              <w:jc w:val="left"/>
            </w:pPr>
            <w:r w:rsidRPr="66B78A3E" w:rsidR="66B78A3E">
              <w:rPr>
                <w:rFonts w:ascii="Arial" w:hAnsi="Arial" w:eastAsia="Arial" w:cs="Arial"/>
                <w:b w:val="0"/>
                <w:bCs w:val="0"/>
                <w:i w:val="0"/>
                <w:iCs w:val="0"/>
                <w:strike w:val="0"/>
                <w:dstrike w:val="0"/>
                <w:sz w:val="22"/>
                <w:szCs w:val="22"/>
                <w:u w:val="none"/>
              </w:rPr>
              <w:t>untuk pembayaran PPh Pasal 23 yang harus disetor atas bunga   (termasuk   premium,   diskonto   dan   imbalan karena  jaminan  pengembalian  utang)  yang  dibayarkan kepada Wajib Pajak dalam negeri yang tercantum dalam SPT Masa PPh Pasal 23.</w:t>
            </w:r>
          </w:p>
        </w:tc>
      </w:tr>
      <w:tr w:rsidR="66B78A3E" w:rsidTr="66B78A3E" w14:paraId="74FC031C">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82A2C37" w14:textId="0EFB80F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103</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48EB321F" w14:textId="0931D230">
            <w:pPr>
              <w:jc w:val="left"/>
            </w:pPr>
            <w:r w:rsidRPr="66B78A3E" w:rsidR="66B78A3E">
              <w:rPr>
                <w:rFonts w:ascii="Arial" w:hAnsi="Arial" w:eastAsia="Arial" w:cs="Arial"/>
                <w:b w:val="0"/>
                <w:bCs w:val="0"/>
                <w:i w:val="0"/>
                <w:iCs w:val="0"/>
                <w:strike w:val="0"/>
                <w:dstrike w:val="0"/>
                <w:sz w:val="22"/>
                <w:szCs w:val="22"/>
                <w:u w:val="none"/>
              </w:rPr>
              <w:t>PPh Pasal 23 atas Royalti</w:t>
            </w:r>
          </w:p>
        </w:tc>
        <w:tc>
          <w:tcPr>
            <w:tcW w:w="4250" w:type="dxa"/>
            <w:tcBorders>
              <w:top w:val="single" w:sz="4"/>
              <w:left w:val="single" w:sz="4"/>
              <w:bottom w:val="single" w:sz="4"/>
              <w:right w:val="single" w:sz="4"/>
            </w:tcBorders>
            <w:tcMar/>
            <w:vAlign w:val="top"/>
          </w:tcPr>
          <w:p w:rsidR="66B78A3E" w:rsidP="66B78A3E" w:rsidRDefault="66B78A3E" w14:paraId="72BA72D2" w14:textId="4E2F3DF9">
            <w:pPr>
              <w:jc w:val="left"/>
            </w:pPr>
            <w:r w:rsidRPr="66B78A3E" w:rsidR="66B78A3E">
              <w:rPr>
                <w:rFonts w:ascii="Arial" w:hAnsi="Arial" w:eastAsia="Arial" w:cs="Arial"/>
                <w:b w:val="0"/>
                <w:bCs w:val="0"/>
                <w:i w:val="0"/>
                <w:iCs w:val="0"/>
                <w:strike w:val="0"/>
                <w:dstrike w:val="0"/>
                <w:sz w:val="22"/>
                <w:szCs w:val="22"/>
                <w:u w:val="none"/>
              </w:rPr>
              <w:t>untuk pembayaran PPh Pasal 23 yang harus disetor atas royalti   yang   dibayarkan  kepada   Wajib   Pajak   dalam negeri yang tercantum dalam SPT Masa PPh Pasal 23.</w:t>
            </w:r>
          </w:p>
        </w:tc>
      </w:tr>
      <w:tr w:rsidR="66B78A3E" w:rsidTr="66B78A3E" w14:paraId="5FC51AB9">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3146B94" w14:textId="0EE48E1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104</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743E9160" w14:textId="757C50D2">
            <w:pPr>
              <w:jc w:val="left"/>
            </w:pPr>
            <w:r w:rsidRPr="66B78A3E" w:rsidR="66B78A3E">
              <w:rPr>
                <w:rFonts w:ascii="Arial" w:hAnsi="Arial" w:eastAsia="Arial" w:cs="Arial"/>
                <w:b w:val="0"/>
                <w:bCs w:val="0"/>
                <w:i w:val="0"/>
                <w:iCs w:val="0"/>
                <w:strike w:val="0"/>
                <w:dstrike w:val="0"/>
                <w:sz w:val="22"/>
                <w:szCs w:val="22"/>
                <w:u w:val="none"/>
              </w:rPr>
              <w:t>PPh Pasal 23 atas Jasa</w:t>
            </w:r>
          </w:p>
        </w:tc>
        <w:tc>
          <w:tcPr>
            <w:tcW w:w="4250" w:type="dxa"/>
            <w:tcBorders>
              <w:top w:val="single" w:sz="4"/>
              <w:left w:val="single" w:sz="4"/>
              <w:bottom w:val="single" w:sz="4"/>
              <w:right w:val="single" w:sz="4"/>
            </w:tcBorders>
            <w:tcMar/>
            <w:vAlign w:val="top"/>
          </w:tcPr>
          <w:p w:rsidR="66B78A3E" w:rsidP="66B78A3E" w:rsidRDefault="66B78A3E" w14:paraId="3BD1F1CE" w14:textId="7BB7E6B8">
            <w:pPr>
              <w:jc w:val="left"/>
            </w:pPr>
            <w:r w:rsidRPr="66B78A3E" w:rsidR="66B78A3E">
              <w:rPr>
                <w:rFonts w:ascii="Arial" w:hAnsi="Arial" w:eastAsia="Arial" w:cs="Arial"/>
                <w:b w:val="0"/>
                <w:bCs w:val="0"/>
                <w:i w:val="0"/>
                <w:iCs w:val="0"/>
                <w:strike w:val="0"/>
                <w:dstrike w:val="0"/>
                <w:sz w:val="22"/>
                <w:szCs w:val="22"/>
                <w:u w:val="none"/>
              </w:rPr>
              <w:t>untuk pembayaran PPh Pasal 23 yang harus disetor atas jasa yang dibayarkan kepada Wajib Pajak dalam negeri yang tercantum dalam SPT Masa PPh Pasal 23.</w:t>
            </w:r>
          </w:p>
        </w:tc>
      </w:tr>
      <w:tr w:rsidR="66B78A3E" w:rsidTr="66B78A3E" w14:paraId="02ABA854">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F51261B" w14:textId="0CFA585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06F3E7CD" w14:textId="23F42685">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sz="4"/>
              <w:left w:val="single" w:sz="4"/>
              <w:bottom w:val="single" w:sz="4"/>
              <w:right w:val="single" w:sz="4"/>
            </w:tcBorders>
            <w:tcMar/>
            <w:vAlign w:val="top"/>
          </w:tcPr>
          <w:p w:rsidR="66B78A3E" w:rsidP="66B78A3E" w:rsidRDefault="66B78A3E" w14:paraId="177E656E" w14:textId="5DFA5D2D">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217A73F8">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1273A37" w14:textId="4A4007D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199</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332CC620" w14:textId="1C32B285">
            <w:pPr>
              <w:jc w:val="left"/>
            </w:pPr>
            <w:r w:rsidRPr="66B78A3E" w:rsidR="66B78A3E">
              <w:rPr>
                <w:rFonts w:ascii="Arial" w:hAnsi="Arial" w:eastAsia="Arial" w:cs="Arial"/>
                <w:b w:val="0"/>
                <w:bCs w:val="0"/>
                <w:i w:val="0"/>
                <w:iCs w:val="0"/>
                <w:strike w:val="0"/>
                <w:dstrike w:val="0"/>
                <w:sz w:val="22"/>
                <w:szCs w:val="22"/>
                <w:u w:val="none"/>
              </w:rPr>
              <w:t>Pembayaran Pendahuluan skp PPh Pasal 23</w:t>
            </w:r>
          </w:p>
        </w:tc>
        <w:tc>
          <w:tcPr>
            <w:tcW w:w="4250" w:type="dxa"/>
            <w:tcBorders>
              <w:top w:val="single" w:sz="4"/>
              <w:left w:val="single" w:sz="4"/>
              <w:bottom w:val="single" w:sz="4"/>
              <w:right w:val="single" w:sz="4"/>
            </w:tcBorders>
            <w:tcMar/>
            <w:vAlign w:val="top"/>
          </w:tcPr>
          <w:p w:rsidR="66B78A3E" w:rsidP="66B78A3E" w:rsidRDefault="66B78A3E" w14:paraId="05FA2650" w14:textId="6BACAA57">
            <w:pPr>
              <w:jc w:val="left"/>
            </w:pPr>
            <w:r w:rsidRPr="66B78A3E" w:rsidR="66B78A3E">
              <w:rPr>
                <w:rFonts w:ascii="Arial" w:hAnsi="Arial" w:eastAsia="Arial" w:cs="Arial"/>
                <w:b w:val="0"/>
                <w:bCs w:val="0"/>
                <w:i w:val="0"/>
                <w:iCs w:val="0"/>
                <w:strike w:val="0"/>
                <w:dstrike w:val="0"/>
                <w:sz w:val="22"/>
                <w:szCs w:val="22"/>
                <w:u w:val="none"/>
              </w:rPr>
              <w:t>untuk   pembayaran   pajak   sebelum   diterbitkan   surat ketetapan pajak PPh Pasal 23.</w:t>
            </w:r>
          </w:p>
        </w:tc>
      </w:tr>
      <w:tr w:rsidR="66B78A3E" w:rsidTr="66B78A3E" w14:paraId="23143D02">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4F869C0" w14:textId="62F9CB7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1421AE98" w14:textId="65057A8C">
            <w:pPr>
              <w:jc w:val="left"/>
            </w:pPr>
            <w:r w:rsidRPr="66B78A3E" w:rsidR="66B78A3E">
              <w:rPr>
                <w:rFonts w:ascii="Arial" w:hAnsi="Arial" w:eastAsia="Arial" w:cs="Arial"/>
                <w:b w:val="0"/>
                <w:bCs w:val="0"/>
                <w:i w:val="0"/>
                <w:iCs w:val="0"/>
                <w:strike w:val="0"/>
                <w:dstrike w:val="0"/>
                <w:sz w:val="22"/>
                <w:szCs w:val="22"/>
                <w:u w:val="none"/>
              </w:rPr>
              <w:t>STP PPh Pasal 23</w:t>
            </w:r>
          </w:p>
        </w:tc>
        <w:tc>
          <w:tcPr>
            <w:tcW w:w="4250" w:type="dxa"/>
            <w:tcBorders>
              <w:top w:val="single" w:sz="4"/>
              <w:left w:val="single" w:sz="4"/>
              <w:bottom w:val="single" w:sz="4"/>
              <w:right w:val="single" w:sz="4"/>
            </w:tcBorders>
            <w:tcMar/>
            <w:vAlign w:val="top"/>
          </w:tcPr>
          <w:p w:rsidR="66B78A3E" w:rsidP="66B78A3E" w:rsidRDefault="66B78A3E" w14:paraId="3C0FDD92" w14:textId="0131D27E">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PPh Pasal 23 (selain STP PPh Pasal 23 atas dividen, bunga, royalti, dan jasa).</w:t>
            </w:r>
          </w:p>
        </w:tc>
      </w:tr>
      <w:tr w:rsidR="66B78A3E" w:rsidTr="66B78A3E" w14:paraId="0E91011A">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19009E9" w14:textId="593F685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301</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5E09288E" w14:textId="12EA5D1A">
            <w:pPr>
              <w:jc w:val="left"/>
            </w:pPr>
            <w:r w:rsidRPr="66B78A3E" w:rsidR="66B78A3E">
              <w:rPr>
                <w:rFonts w:ascii="Arial" w:hAnsi="Arial" w:eastAsia="Arial" w:cs="Arial"/>
                <w:b w:val="0"/>
                <w:bCs w:val="0"/>
                <w:i w:val="0"/>
                <w:iCs w:val="0"/>
                <w:strike w:val="0"/>
                <w:dstrike w:val="0"/>
                <w:sz w:val="22"/>
                <w:szCs w:val="22"/>
                <w:u w:val="none"/>
              </w:rPr>
              <w:t>STP PPh Pasal 23 atas Dividen, Bunga, Royalti, dan Jasa</w:t>
            </w:r>
          </w:p>
        </w:tc>
        <w:tc>
          <w:tcPr>
            <w:tcW w:w="4250" w:type="dxa"/>
            <w:tcBorders>
              <w:top w:val="single" w:sz="4"/>
              <w:left w:val="single" w:sz="4"/>
              <w:bottom w:val="single" w:sz="4"/>
              <w:right w:val="single" w:sz="4"/>
            </w:tcBorders>
            <w:tcMar/>
            <w:vAlign w:val="top"/>
          </w:tcPr>
          <w:p w:rsidR="66B78A3E" w:rsidP="66B78A3E" w:rsidRDefault="66B78A3E" w14:paraId="5DFD7834" w14:textId="62255A4A">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PPh  Pasal  23  atas  dividen, bunga, royalti, dan jasa.</w:t>
            </w:r>
          </w:p>
        </w:tc>
      </w:tr>
      <w:tr w:rsidR="66B78A3E" w:rsidTr="66B78A3E" w14:paraId="32F2453F">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18F1C94" w14:textId="1195355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56D9EA17" w14:textId="2DAB96F7">
            <w:pPr>
              <w:jc w:val="left"/>
            </w:pPr>
            <w:r w:rsidRPr="66B78A3E" w:rsidR="66B78A3E">
              <w:rPr>
                <w:rFonts w:ascii="Arial" w:hAnsi="Arial" w:eastAsia="Arial" w:cs="Arial"/>
                <w:b w:val="0"/>
                <w:bCs w:val="0"/>
                <w:i w:val="0"/>
                <w:iCs w:val="0"/>
                <w:strike w:val="0"/>
                <w:dstrike w:val="0"/>
                <w:sz w:val="22"/>
                <w:szCs w:val="22"/>
                <w:u w:val="none"/>
              </w:rPr>
              <w:t>SKPKB PPh Pasal 23</w:t>
            </w:r>
          </w:p>
        </w:tc>
        <w:tc>
          <w:tcPr>
            <w:tcW w:w="4250" w:type="dxa"/>
            <w:tcBorders>
              <w:top w:val="single" w:sz="4"/>
              <w:left w:val="single" w:sz="4"/>
              <w:bottom w:val="single" w:sz="4"/>
              <w:right w:val="single" w:sz="4"/>
            </w:tcBorders>
            <w:tcMar/>
            <w:vAlign w:val="top"/>
          </w:tcPr>
          <w:p w:rsidR="66B78A3E" w:rsidP="66B78A3E" w:rsidRDefault="66B78A3E" w14:paraId="0A802DA3" w14:textId="692078A3">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Pasal  23  (selain SKPKB  PPh  pasal  23  atas  dividen,  bunga,  royalti  dan jasa).</w:t>
            </w:r>
          </w:p>
        </w:tc>
      </w:tr>
      <w:tr w:rsidR="66B78A3E" w:rsidTr="66B78A3E" w14:paraId="3EBCF506">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0E4F2BB" w14:textId="31A6C42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311</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71E9B242" w14:textId="19BE4D1D">
            <w:pPr>
              <w:jc w:val="left"/>
            </w:pPr>
            <w:r w:rsidRPr="66B78A3E" w:rsidR="66B78A3E">
              <w:rPr>
                <w:rFonts w:ascii="Arial" w:hAnsi="Arial" w:eastAsia="Arial" w:cs="Arial"/>
                <w:b w:val="0"/>
                <w:bCs w:val="0"/>
                <w:i w:val="0"/>
                <w:iCs w:val="0"/>
                <w:strike w:val="0"/>
                <w:dstrike w:val="0"/>
                <w:sz w:val="22"/>
                <w:szCs w:val="22"/>
                <w:u w:val="none"/>
              </w:rPr>
              <w:t>SKPKB PPh Pasal 23 atas Dividen, Bunga, Royalti, dan Jasa</w:t>
            </w:r>
          </w:p>
        </w:tc>
        <w:tc>
          <w:tcPr>
            <w:tcW w:w="4250" w:type="dxa"/>
            <w:tcBorders>
              <w:top w:val="single" w:sz="4"/>
              <w:left w:val="single" w:sz="4"/>
              <w:bottom w:val="single" w:sz="4"/>
              <w:right w:val="single" w:sz="4"/>
            </w:tcBorders>
            <w:tcMar/>
            <w:vAlign w:val="top"/>
          </w:tcPr>
          <w:p w:rsidR="66B78A3E" w:rsidP="66B78A3E" w:rsidRDefault="66B78A3E" w14:paraId="0F5B3885" w14:textId="4C3AC8D4">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Pasal 23 atas dividen, bunga, royalti, dan jasa.</w:t>
            </w:r>
          </w:p>
        </w:tc>
      </w:tr>
      <w:tr w:rsidR="66B78A3E" w:rsidTr="66B78A3E" w14:paraId="5D7B2CA2">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8DDC8F1" w14:textId="78F5326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312</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294FBCF6" w14:textId="5772B3D6">
            <w:pPr>
              <w:jc w:val="left"/>
            </w:pPr>
            <w:r w:rsidRPr="66B78A3E" w:rsidR="66B78A3E">
              <w:rPr>
                <w:rFonts w:ascii="Arial" w:hAnsi="Arial" w:eastAsia="Arial" w:cs="Arial"/>
                <w:b w:val="0"/>
                <w:bCs w:val="0"/>
                <w:i w:val="0"/>
                <w:iCs w:val="0"/>
                <w:strike w:val="0"/>
                <w:dstrike w:val="0"/>
                <w:sz w:val="22"/>
                <w:szCs w:val="22"/>
                <w:u w:val="none"/>
              </w:rPr>
              <w:t>SKPKB PPh Final Pasal 23</w:t>
            </w:r>
          </w:p>
        </w:tc>
        <w:tc>
          <w:tcPr>
            <w:tcW w:w="4250" w:type="dxa"/>
            <w:tcBorders>
              <w:top w:val="single" w:sz="4"/>
              <w:left w:val="single" w:sz="4"/>
              <w:bottom w:val="single" w:sz="4"/>
              <w:right w:val="single" w:sz="4"/>
            </w:tcBorders>
            <w:tcMar/>
            <w:vAlign w:val="top"/>
          </w:tcPr>
          <w:p w:rsidR="66B78A3E" w:rsidP="66B78A3E" w:rsidRDefault="66B78A3E" w14:paraId="3550CF32" w14:textId="6477AC02">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Final Pasal 23.</w:t>
            </w:r>
          </w:p>
        </w:tc>
      </w:tr>
      <w:tr w:rsidR="66B78A3E" w:rsidTr="66B78A3E" w14:paraId="38B72CB7">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A4AC922" w14:textId="1A01335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7C28A588" w14:textId="2DC7505B">
            <w:pPr>
              <w:jc w:val="left"/>
            </w:pPr>
            <w:r w:rsidRPr="66B78A3E" w:rsidR="66B78A3E">
              <w:rPr>
                <w:rFonts w:ascii="Arial" w:hAnsi="Arial" w:eastAsia="Arial" w:cs="Arial"/>
                <w:b w:val="0"/>
                <w:bCs w:val="0"/>
                <w:i w:val="0"/>
                <w:iCs w:val="0"/>
                <w:strike w:val="0"/>
                <w:dstrike w:val="0"/>
                <w:sz w:val="22"/>
                <w:szCs w:val="22"/>
                <w:u w:val="none"/>
              </w:rPr>
              <w:t>SKPKBT PPh Pasal 23</w:t>
            </w:r>
          </w:p>
        </w:tc>
        <w:tc>
          <w:tcPr>
            <w:tcW w:w="4250" w:type="dxa"/>
            <w:tcBorders>
              <w:top w:val="single" w:sz="4"/>
              <w:left w:val="single" w:sz="4"/>
              <w:bottom w:val="single" w:sz="4"/>
              <w:right w:val="single" w:sz="4"/>
            </w:tcBorders>
            <w:tcMar/>
            <w:vAlign w:val="top"/>
          </w:tcPr>
          <w:p w:rsidR="66B78A3E" w:rsidP="66B78A3E" w:rsidRDefault="66B78A3E" w14:paraId="078A5D83" w14:textId="2EA16F9F">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Pasal  23  (selain SKPKBT PPh Pasal 23 atas  dividen,  bunga, royalti,  dan jasa).</w:t>
            </w:r>
          </w:p>
        </w:tc>
      </w:tr>
      <w:tr w:rsidR="66B78A3E" w:rsidTr="66B78A3E" w14:paraId="6D14D611">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D40A379" w14:textId="249CCB8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321</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320E1035" w14:textId="32B35994">
            <w:pPr>
              <w:jc w:val="left"/>
            </w:pPr>
            <w:r w:rsidRPr="66B78A3E" w:rsidR="66B78A3E">
              <w:rPr>
                <w:rFonts w:ascii="Arial" w:hAnsi="Arial" w:eastAsia="Arial" w:cs="Arial"/>
                <w:b w:val="0"/>
                <w:bCs w:val="0"/>
                <w:i w:val="0"/>
                <w:iCs w:val="0"/>
                <w:strike w:val="0"/>
                <w:dstrike w:val="0"/>
                <w:sz w:val="22"/>
                <w:szCs w:val="22"/>
                <w:u w:val="none"/>
              </w:rPr>
              <w:t>SKPKBT PPh Pasal 23 atas Dividen, Bunga, Royalti, dan Jasa</w:t>
            </w:r>
          </w:p>
        </w:tc>
        <w:tc>
          <w:tcPr>
            <w:tcW w:w="4250" w:type="dxa"/>
            <w:tcBorders>
              <w:top w:val="single" w:sz="4"/>
              <w:left w:val="single" w:sz="4"/>
              <w:bottom w:val="single" w:sz="4"/>
              <w:right w:val="single" w:sz="4"/>
            </w:tcBorders>
            <w:tcMar/>
            <w:vAlign w:val="top"/>
          </w:tcPr>
          <w:p w:rsidR="66B78A3E" w:rsidP="66B78A3E" w:rsidRDefault="66B78A3E" w14:paraId="74A982DA" w14:textId="7579589F">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Pasal   23   atas dividen, bunga, royalti, dan jasa.</w:t>
            </w:r>
          </w:p>
        </w:tc>
      </w:tr>
      <w:tr w:rsidR="66B78A3E" w:rsidTr="66B78A3E" w14:paraId="39A671D8">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85FA45F" w14:textId="774BD24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322</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7E035DEC" w14:textId="5F903967">
            <w:pPr>
              <w:jc w:val="left"/>
            </w:pPr>
            <w:r w:rsidRPr="66B78A3E" w:rsidR="66B78A3E">
              <w:rPr>
                <w:rFonts w:ascii="Arial" w:hAnsi="Arial" w:eastAsia="Arial" w:cs="Arial"/>
                <w:b w:val="0"/>
                <w:bCs w:val="0"/>
                <w:i w:val="0"/>
                <w:iCs w:val="0"/>
                <w:strike w:val="0"/>
                <w:dstrike w:val="0"/>
                <w:sz w:val="22"/>
                <w:szCs w:val="22"/>
                <w:u w:val="none"/>
              </w:rPr>
              <w:t>SKPKBT PPh Final Pasal 23</w:t>
            </w:r>
          </w:p>
        </w:tc>
        <w:tc>
          <w:tcPr>
            <w:tcW w:w="4250" w:type="dxa"/>
            <w:tcBorders>
              <w:top w:val="single" w:sz="4"/>
              <w:left w:val="single" w:sz="4"/>
              <w:bottom w:val="single" w:sz="4"/>
              <w:right w:val="single" w:sz="4"/>
            </w:tcBorders>
            <w:tcMar/>
            <w:vAlign w:val="top"/>
          </w:tcPr>
          <w:p w:rsidR="66B78A3E" w:rsidP="66B78A3E" w:rsidRDefault="66B78A3E" w14:paraId="2D5360F5" w14:textId="121B94FB">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Final Pasal 23.</w:t>
            </w:r>
          </w:p>
        </w:tc>
      </w:tr>
      <w:tr w:rsidR="66B78A3E" w:rsidTr="66B78A3E" w14:paraId="78BF0158">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EA02A74" w14:textId="5960C4D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2125D5BC" w14:textId="5315E140">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sz="4"/>
              <w:left w:val="single" w:sz="4"/>
              <w:bottom w:val="single" w:sz="4"/>
              <w:right w:val="single" w:sz="4"/>
            </w:tcBorders>
            <w:tcMar/>
            <w:vAlign w:val="top"/>
          </w:tcPr>
          <w:p w:rsidR="66B78A3E" w:rsidP="66B78A3E" w:rsidRDefault="66B78A3E" w14:paraId="003D6839" w14:textId="5ACAB44E">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369D39EF">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31056E6" w14:textId="44EFB01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401</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0E0130BA" w14:textId="2429694F">
            <w:pPr>
              <w:jc w:val="left"/>
            </w:pPr>
            <w:r w:rsidRPr="66B78A3E" w:rsidR="66B78A3E">
              <w:rPr>
                <w:rFonts w:ascii="Arial" w:hAnsi="Arial" w:eastAsia="Arial" w:cs="Arial"/>
                <w:b w:val="0"/>
                <w:bCs w:val="0"/>
                <w:i w:val="0"/>
                <w:iCs w:val="0"/>
                <w:strike w:val="0"/>
                <w:dstrike w:val="0"/>
                <w:sz w:val="22"/>
                <w:szCs w:val="22"/>
                <w:u w:val="none"/>
              </w:rPr>
              <w:t>PPh Final Pasal 23 atas Bunga Simpanan Anggota Koperasi</w:t>
            </w:r>
          </w:p>
        </w:tc>
        <w:tc>
          <w:tcPr>
            <w:tcW w:w="4250" w:type="dxa"/>
            <w:tcBorders>
              <w:top w:val="single" w:sz="4"/>
              <w:left w:val="single" w:sz="4"/>
              <w:bottom w:val="single" w:sz="4"/>
              <w:right w:val="single" w:sz="4"/>
            </w:tcBorders>
            <w:tcMar/>
            <w:vAlign w:val="top"/>
          </w:tcPr>
          <w:p w:rsidR="66B78A3E" w:rsidP="66B78A3E" w:rsidRDefault="66B78A3E" w14:paraId="05FABAB1" w14:textId="7928F7C8">
            <w:pPr>
              <w:jc w:val="left"/>
            </w:pPr>
            <w:r w:rsidRPr="66B78A3E" w:rsidR="66B78A3E">
              <w:rPr>
                <w:rFonts w:ascii="Arial" w:hAnsi="Arial" w:eastAsia="Arial" w:cs="Arial"/>
                <w:b w:val="0"/>
                <w:bCs w:val="0"/>
                <w:i w:val="0"/>
                <w:iCs w:val="0"/>
                <w:strike w:val="0"/>
                <w:dstrike w:val="0"/>
                <w:sz w:val="22"/>
                <w:szCs w:val="22"/>
                <w:u w:val="none"/>
              </w:rPr>
              <w:t>untuk   pembayaran   PPh   Final   Pasal   23   atas   bunga simpanan anggota koperasi.</w:t>
            </w:r>
          </w:p>
        </w:tc>
      </w:tr>
      <w:tr w:rsidR="66B78A3E" w:rsidTr="66B78A3E" w14:paraId="6FEDD743">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FD0C4FF" w14:textId="7B2EED5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55DE3B4D" w14:textId="3B9DC3F8">
            <w:pPr>
              <w:jc w:val="left"/>
            </w:pPr>
            <w:r w:rsidRPr="66B78A3E" w:rsidR="66B78A3E">
              <w:rPr>
                <w:rFonts w:ascii="Arial" w:hAnsi="Arial" w:eastAsia="Arial" w:cs="Arial"/>
                <w:b w:val="0"/>
                <w:bCs w:val="0"/>
                <w:i w:val="0"/>
                <w:iCs w:val="0"/>
                <w:strike w:val="0"/>
                <w:dstrike w:val="0"/>
                <w:sz w:val="22"/>
                <w:szCs w:val="22"/>
                <w:u w:val="none"/>
              </w:rPr>
              <w:t>PPh Pasal 23 atas pengungkapan ketidakbenaran</w:t>
            </w:r>
          </w:p>
        </w:tc>
        <w:tc>
          <w:tcPr>
            <w:tcW w:w="4250" w:type="dxa"/>
            <w:tcBorders>
              <w:top w:val="single" w:sz="4"/>
              <w:left w:val="single" w:sz="4"/>
              <w:bottom w:val="single" w:sz="4"/>
              <w:right w:val="single" w:sz="4"/>
            </w:tcBorders>
            <w:tcMar/>
            <w:vAlign w:val="top"/>
          </w:tcPr>
          <w:p w:rsidR="66B78A3E" w:rsidP="66B78A3E" w:rsidRDefault="66B78A3E" w14:paraId="287B65F6" w14:textId="5E771FBA">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Masa  PPh  Pasal  23 atas pengungkapan ketidakbenaran (termasuk PPh Pasal 23 atas dividen, bunga, royalti, dan jasa) sebagaimana dimaksud dalam Pasal 8 ayat (3), atau Pasal 8 ayat (5) Undang-Undang KUP.</w:t>
            </w:r>
          </w:p>
        </w:tc>
      </w:tr>
      <w:tr w:rsidR="66B78A3E" w:rsidTr="66B78A3E" w14:paraId="41B47A32">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EA9A8D4" w14:textId="6532812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70FE366E" w14:textId="53C59121">
            <w:pPr>
              <w:jc w:val="left"/>
            </w:pPr>
            <w:r w:rsidRPr="66B78A3E" w:rsidR="66B78A3E">
              <w:rPr>
                <w:rFonts w:ascii="Arial" w:hAnsi="Arial" w:eastAsia="Arial" w:cs="Arial"/>
                <w:b w:val="0"/>
                <w:bCs w:val="0"/>
                <w:i w:val="0"/>
                <w:iCs w:val="0"/>
                <w:strike w:val="0"/>
                <w:dstrike w:val="0"/>
                <w:sz w:val="22"/>
                <w:szCs w:val="22"/>
                <w:u w:val="none"/>
              </w:rPr>
              <w:t>PPh Pasal 23 atas penghentian penyidikan tindak pidana</w:t>
            </w:r>
          </w:p>
        </w:tc>
        <w:tc>
          <w:tcPr>
            <w:tcW w:w="4250" w:type="dxa"/>
            <w:tcBorders>
              <w:top w:val="single" w:sz="4"/>
              <w:left w:val="single" w:sz="4"/>
              <w:bottom w:val="single" w:sz="4"/>
              <w:right w:val="single" w:sz="4"/>
            </w:tcBorders>
            <w:tcMar/>
            <w:vAlign w:val="top"/>
          </w:tcPr>
          <w:p w:rsidR="66B78A3E" w:rsidP="66B78A3E" w:rsidRDefault="66B78A3E" w14:paraId="344DC70C" w14:textId="439FD4FE">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PPh  Pasal  23  atas penghentian   penyidikan   tindak   pidana   sebagaimana dimaksud  dalam  Pasal  44B  ayat  (2)  Undang-Undang KUP.</w:t>
            </w:r>
          </w:p>
        </w:tc>
      </w:tr>
      <w:tr w:rsidR="66B78A3E" w:rsidTr="66B78A3E" w14:paraId="15991678">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1468FEE" w14:textId="29E97F6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630BA0FA" w14:textId="299CDEDF">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pengisian SPT Masa PPh Pasal 23</w:t>
            </w:r>
          </w:p>
        </w:tc>
        <w:tc>
          <w:tcPr>
            <w:tcW w:w="4250" w:type="dxa"/>
            <w:tcBorders>
              <w:top w:val="single" w:sz="4"/>
              <w:left w:val="single" w:sz="4"/>
              <w:bottom w:val="single" w:sz="4"/>
              <w:right w:val="single" w:sz="4"/>
            </w:tcBorders>
            <w:tcMar/>
            <w:vAlign w:val="top"/>
          </w:tcPr>
          <w:p w:rsidR="66B78A3E" w:rsidP="66B78A3E" w:rsidRDefault="66B78A3E" w14:paraId="5DD234C6" w14:textId="7C94CCB6">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23CAE5F0">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AC9B5C6" w14:textId="659B693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543D4B35" w14:textId="36BBF19A">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sz="4"/>
              <w:left w:val="single" w:sz="4"/>
              <w:bottom w:val="single" w:sz="4"/>
              <w:right w:val="single" w:sz="4"/>
            </w:tcBorders>
            <w:tcMar/>
            <w:vAlign w:val="top"/>
          </w:tcPr>
          <w:p w:rsidR="66B78A3E" w:rsidP="66B78A3E" w:rsidRDefault="66B78A3E" w14:paraId="10DA6330" w14:textId="15E40D63">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5C86F5D5">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27082C70" w14:textId="0C59D0C2">
            <w:pPr>
              <w:jc w:val="left"/>
            </w:pPr>
            <w:r w:rsidRPr="66B78A3E" w:rsidR="66B78A3E">
              <w:rPr>
                <w:rFonts w:ascii="Arial" w:hAnsi="Arial" w:eastAsia="Arial" w:cs="Arial"/>
                <w:b w:val="1"/>
                <w:bCs w:val="1"/>
                <w:i w:val="0"/>
                <w:iCs w:val="0"/>
                <w:strike w:val="0"/>
                <w:dstrike w:val="0"/>
                <w:sz w:val="22"/>
                <w:szCs w:val="22"/>
                <w:u w:val="none"/>
              </w:rPr>
              <w:t>8.      Kode Akun Pajak 411125 Untuk Jenis Pajak PPh Pasal 25/29 Orang Pribadi</w:t>
            </w:r>
          </w:p>
        </w:tc>
      </w:tr>
      <w:tr w:rsidR="66B78A3E" w:rsidTr="66B78A3E" w14:paraId="66AFCD33">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CDD4585" w14:textId="5F398583">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3524D139" w14:textId="4D9E37C7">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3E96BB42" w14:textId="482C87BA">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1C1B194D">
        <w:trPr>
          <w:trHeight w:val="255"/>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2B8BD2E" w14:textId="5520663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2A94E439" w14:textId="1C986368">
            <w:pPr>
              <w:jc w:val="left"/>
            </w:pPr>
            <w:r w:rsidRPr="66B78A3E" w:rsidR="66B78A3E">
              <w:rPr>
                <w:rFonts w:ascii="Arial" w:hAnsi="Arial" w:eastAsia="Arial" w:cs="Arial"/>
                <w:b w:val="0"/>
                <w:bCs w:val="0"/>
                <w:i w:val="0"/>
                <w:iCs w:val="0"/>
                <w:strike w:val="0"/>
                <w:dstrike w:val="0"/>
                <w:sz w:val="22"/>
                <w:szCs w:val="22"/>
                <w:u w:val="none"/>
              </w:rPr>
              <w:t>Masa PPh Pasal 25 Orang Pribadi</w:t>
            </w:r>
          </w:p>
        </w:tc>
        <w:tc>
          <w:tcPr>
            <w:tcW w:w="4250" w:type="dxa"/>
            <w:tcBorders>
              <w:top w:val="single" w:color="000000" w:themeColor="text1" w:sz="4"/>
              <w:left w:val="single" w:sz="4"/>
              <w:bottom w:val="single" w:sz="4"/>
              <w:right w:val="single" w:sz="4"/>
            </w:tcBorders>
            <w:tcMar/>
            <w:vAlign w:val="top"/>
          </w:tcPr>
          <w:p w:rsidR="66B78A3E" w:rsidP="66B78A3E" w:rsidRDefault="66B78A3E" w14:paraId="5CFDB068" w14:textId="5FD9C3D6">
            <w:pPr>
              <w:jc w:val="left"/>
            </w:pPr>
            <w:r w:rsidRPr="66B78A3E" w:rsidR="66B78A3E">
              <w:rPr>
                <w:rFonts w:ascii="Arial" w:hAnsi="Arial" w:eastAsia="Arial" w:cs="Arial"/>
                <w:b w:val="0"/>
                <w:bCs w:val="0"/>
                <w:i w:val="0"/>
                <w:iCs w:val="0"/>
                <w:strike w:val="0"/>
                <w:dstrike w:val="0"/>
                <w:sz w:val="22"/>
                <w:szCs w:val="22"/>
                <w:u w:val="none"/>
              </w:rPr>
              <w:t>untuk  pembayaran  Masa  PPh  Pasal  25  Orang  Pribadi yang terutang.</w:t>
            </w:r>
          </w:p>
        </w:tc>
      </w:tr>
      <w:tr w:rsidR="66B78A3E" w:rsidTr="66B78A3E" w14:paraId="2AF51CA1">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D6E1BAE" w14:textId="2E70692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101</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2F3DCD96" w14:textId="58FA0081">
            <w:pPr>
              <w:jc w:val="left"/>
            </w:pPr>
            <w:r w:rsidRPr="66B78A3E" w:rsidR="66B78A3E">
              <w:rPr>
                <w:rFonts w:ascii="Arial" w:hAnsi="Arial" w:eastAsia="Arial" w:cs="Arial"/>
                <w:b w:val="0"/>
                <w:bCs w:val="0"/>
                <w:i w:val="0"/>
                <w:iCs w:val="0"/>
                <w:strike w:val="0"/>
                <w:dstrike w:val="0"/>
                <w:sz w:val="22"/>
                <w:szCs w:val="22"/>
                <w:u w:val="none"/>
              </w:rPr>
              <w:t>Masa PPh Pasal 25 Orang Pribadi Pengusaha Tertentu</w:t>
            </w:r>
          </w:p>
        </w:tc>
        <w:tc>
          <w:tcPr>
            <w:tcW w:w="4250" w:type="dxa"/>
            <w:tcBorders>
              <w:top w:val="single" w:sz="4"/>
              <w:left w:val="single" w:sz="4"/>
              <w:bottom w:val="single" w:sz="4"/>
              <w:right w:val="single" w:sz="4"/>
            </w:tcBorders>
            <w:tcMar/>
            <w:vAlign w:val="top"/>
          </w:tcPr>
          <w:p w:rsidR="66B78A3E" w:rsidP="66B78A3E" w:rsidRDefault="66B78A3E" w14:paraId="38BC473B" w14:textId="5E5D7348">
            <w:pPr>
              <w:jc w:val="left"/>
            </w:pPr>
            <w:r w:rsidRPr="66B78A3E" w:rsidR="66B78A3E">
              <w:rPr>
                <w:rFonts w:ascii="Arial" w:hAnsi="Arial" w:eastAsia="Arial" w:cs="Arial"/>
                <w:b w:val="0"/>
                <w:bCs w:val="0"/>
                <w:i w:val="0"/>
                <w:iCs w:val="0"/>
                <w:strike w:val="0"/>
                <w:dstrike w:val="0"/>
                <w:sz w:val="22"/>
                <w:szCs w:val="22"/>
                <w:u w:val="none"/>
              </w:rPr>
              <w:t>untuk  pembayaran  Masa  PPh  Pasal  25  Orang  Pribadi Pengusaha Tertentu yang terutang.</w:t>
            </w:r>
          </w:p>
        </w:tc>
      </w:tr>
      <w:tr w:rsidR="66B78A3E" w:rsidTr="66B78A3E" w14:paraId="0C4E1076">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C914A4" w14:textId="43456D8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21E23C9B" w14:textId="464A02BC">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sz="4"/>
              <w:left w:val="single" w:sz="4"/>
              <w:bottom w:val="single" w:sz="4"/>
              <w:right w:val="single" w:sz="4"/>
            </w:tcBorders>
            <w:tcMar/>
            <w:vAlign w:val="top"/>
          </w:tcPr>
          <w:p w:rsidR="66B78A3E" w:rsidP="66B78A3E" w:rsidRDefault="66B78A3E" w14:paraId="2BF9A4EC" w14:textId="1930C8AA">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3C95E434">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B0ECA79" w14:textId="5C9D0FD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199</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263200F6" w14:textId="715912D0">
            <w:pPr>
              <w:jc w:val="left"/>
            </w:pPr>
            <w:r w:rsidRPr="66B78A3E" w:rsidR="66B78A3E">
              <w:rPr>
                <w:rFonts w:ascii="Arial" w:hAnsi="Arial" w:eastAsia="Arial" w:cs="Arial"/>
                <w:b w:val="0"/>
                <w:bCs w:val="0"/>
                <w:i w:val="0"/>
                <w:iCs w:val="0"/>
                <w:strike w:val="0"/>
                <w:dstrike w:val="0"/>
                <w:sz w:val="22"/>
                <w:szCs w:val="22"/>
                <w:u w:val="none"/>
              </w:rPr>
              <w:t>Pembayaran Pendahuluan skp PPh Orang Pribadi</w:t>
            </w:r>
          </w:p>
        </w:tc>
        <w:tc>
          <w:tcPr>
            <w:tcW w:w="4250" w:type="dxa"/>
            <w:tcBorders>
              <w:top w:val="single" w:sz="4"/>
              <w:left w:val="single" w:sz="4"/>
              <w:bottom w:val="single" w:sz="4"/>
              <w:right w:val="single" w:sz="4"/>
            </w:tcBorders>
            <w:tcMar/>
            <w:vAlign w:val="top"/>
          </w:tcPr>
          <w:p w:rsidR="66B78A3E" w:rsidP="66B78A3E" w:rsidRDefault="66B78A3E" w14:paraId="5F45A0A3" w14:textId="1563F15C">
            <w:pPr>
              <w:jc w:val="left"/>
            </w:pPr>
            <w:r w:rsidRPr="66B78A3E" w:rsidR="66B78A3E">
              <w:rPr>
                <w:rFonts w:ascii="Arial" w:hAnsi="Arial" w:eastAsia="Arial" w:cs="Arial"/>
                <w:b w:val="0"/>
                <w:bCs w:val="0"/>
                <w:i w:val="0"/>
                <w:iCs w:val="0"/>
                <w:strike w:val="0"/>
                <w:dstrike w:val="0"/>
                <w:sz w:val="22"/>
                <w:szCs w:val="22"/>
                <w:u w:val="none"/>
              </w:rPr>
              <w:t>untuk   pembayaran   pajak   sebelum   diterbitkan   surat ketetapan pajak PPh Orang Pribadi.</w:t>
            </w:r>
          </w:p>
        </w:tc>
      </w:tr>
      <w:tr w:rsidR="66B78A3E" w:rsidTr="66B78A3E" w14:paraId="3622CD0E">
        <w:trPr>
          <w:trHeight w:val="255"/>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0FD3AF1" w14:textId="2873F6E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200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749B0BF5" w14:textId="19A47CCF">
            <w:pPr>
              <w:jc w:val="left"/>
            </w:pPr>
            <w:r w:rsidRPr="66B78A3E" w:rsidR="66B78A3E">
              <w:rPr>
                <w:rFonts w:ascii="Arial" w:hAnsi="Arial" w:eastAsia="Arial" w:cs="Arial"/>
                <w:b w:val="0"/>
                <w:bCs w:val="0"/>
                <w:i w:val="0"/>
                <w:iCs w:val="0"/>
                <w:strike w:val="0"/>
                <w:dstrike w:val="0"/>
                <w:sz w:val="22"/>
                <w:szCs w:val="22"/>
                <w:u w:val="none"/>
              </w:rPr>
              <w:t>Tahunan PPh Orang Pribadi</w:t>
            </w:r>
          </w:p>
        </w:tc>
        <w:tc>
          <w:tcPr>
            <w:tcW w:w="4250" w:type="dxa"/>
            <w:tcBorders>
              <w:top w:val="single" w:sz="4"/>
              <w:left w:val="single" w:sz="4"/>
              <w:bottom w:val="single" w:sz="4"/>
              <w:right w:val="single" w:sz="4"/>
            </w:tcBorders>
            <w:tcMar/>
            <w:vAlign w:val="top"/>
          </w:tcPr>
          <w:p w:rsidR="66B78A3E" w:rsidP="66B78A3E" w:rsidRDefault="66B78A3E" w14:paraId="2B296F85" w14:textId="0C3A376A">
            <w:pPr>
              <w:jc w:val="left"/>
            </w:pPr>
            <w:r w:rsidRPr="66B78A3E" w:rsidR="66B78A3E">
              <w:rPr>
                <w:rFonts w:ascii="Arial" w:hAnsi="Arial" w:eastAsia="Arial" w:cs="Arial"/>
                <w:b w:val="0"/>
                <w:bCs w:val="0"/>
                <w:i w:val="0"/>
                <w:iCs w:val="0"/>
                <w:strike w:val="0"/>
                <w:dstrike w:val="0"/>
                <w:sz w:val="22"/>
                <w:szCs w:val="22"/>
                <w:u w:val="none"/>
              </w:rPr>
              <w:t>untuk pembayaran pajak yang masih harus dibayar yang tercantum   dalam   SPT   Tahunan   PPh   Orang   Pribadi termasuk     SPT     pembetulan     sebelum     dilakukan pemeriksaan.</w:t>
            </w:r>
          </w:p>
        </w:tc>
      </w:tr>
      <w:tr w:rsidR="66B78A3E" w:rsidTr="66B78A3E" w14:paraId="5309F4B3">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504FCE5" w14:textId="6D0467A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201</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3BF4FF6E" w14:textId="79FC6FD3">
            <w:pPr>
              <w:jc w:val="left"/>
            </w:pPr>
            <w:r w:rsidRPr="66B78A3E" w:rsidR="66B78A3E">
              <w:rPr>
                <w:rFonts w:ascii="Arial" w:hAnsi="Arial" w:eastAsia="Arial" w:cs="Arial"/>
                <w:b w:val="0"/>
                <w:bCs w:val="0"/>
                <w:i w:val="0"/>
                <w:iCs w:val="0"/>
                <w:strike w:val="0"/>
                <w:dstrike w:val="0"/>
                <w:sz w:val="22"/>
                <w:szCs w:val="22"/>
                <w:u w:val="none"/>
              </w:rPr>
              <w:t>Pembayaran Pajak Tahunan yang berasal dari kegiatan permintaan keterangan yang dilakukan terhadap pihak-pihak terkait yang tercantum dalam BAPK/BAP</w:t>
            </w:r>
          </w:p>
        </w:tc>
        <w:tc>
          <w:tcPr>
            <w:tcW w:w="4250" w:type="dxa"/>
            <w:tcBorders>
              <w:top w:val="single" w:sz="4"/>
              <w:left w:val="single" w:sz="4"/>
              <w:bottom w:val="single" w:sz="4"/>
              <w:right w:val="single" w:sz="4"/>
            </w:tcBorders>
            <w:tcMar/>
            <w:vAlign w:val="top"/>
          </w:tcPr>
          <w:p w:rsidR="66B78A3E" w:rsidP="66B78A3E" w:rsidRDefault="66B78A3E" w14:paraId="6B7CF329" w14:textId="280848BF">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3182C3A9">
        <w:trPr>
          <w:trHeight w:val="255"/>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8D5C946" w14:textId="5279DA7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456867EE" w14:textId="688A3FAA">
            <w:pPr>
              <w:jc w:val="left"/>
            </w:pPr>
            <w:r w:rsidRPr="66B78A3E" w:rsidR="66B78A3E">
              <w:rPr>
                <w:rFonts w:ascii="Arial" w:hAnsi="Arial" w:eastAsia="Arial" w:cs="Arial"/>
                <w:b w:val="0"/>
                <w:bCs w:val="0"/>
                <w:i w:val="0"/>
                <w:iCs w:val="0"/>
                <w:strike w:val="0"/>
                <w:dstrike w:val="0"/>
                <w:sz w:val="22"/>
                <w:szCs w:val="22"/>
                <w:u w:val="none"/>
              </w:rPr>
              <w:t>STP PPh Orang Pribadi</w:t>
            </w:r>
          </w:p>
        </w:tc>
        <w:tc>
          <w:tcPr>
            <w:tcW w:w="4250" w:type="dxa"/>
            <w:tcBorders>
              <w:top w:val="single" w:sz="4"/>
              <w:left w:val="single" w:sz="4"/>
              <w:bottom w:val="single" w:sz="4"/>
              <w:right w:val="single" w:sz="4"/>
            </w:tcBorders>
            <w:tcMar/>
            <w:vAlign w:val="top"/>
          </w:tcPr>
          <w:p w:rsidR="66B78A3E" w:rsidP="66B78A3E" w:rsidRDefault="66B78A3E" w14:paraId="1EA1CCC0" w14:textId="16C26BFE">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PPh Orang Pribadi.</w:t>
            </w:r>
          </w:p>
        </w:tc>
      </w:tr>
      <w:tr w:rsidR="66B78A3E" w:rsidTr="66B78A3E" w14:paraId="2D645AA0">
        <w:trPr>
          <w:trHeight w:val="255"/>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6CE91A2" w14:textId="0B912FA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3D2D7740" w14:textId="62E6855D">
            <w:pPr>
              <w:jc w:val="left"/>
            </w:pPr>
            <w:r w:rsidRPr="66B78A3E" w:rsidR="66B78A3E">
              <w:rPr>
                <w:rFonts w:ascii="Arial" w:hAnsi="Arial" w:eastAsia="Arial" w:cs="Arial"/>
                <w:b w:val="0"/>
                <w:bCs w:val="0"/>
                <w:i w:val="0"/>
                <w:iCs w:val="0"/>
                <w:strike w:val="0"/>
                <w:dstrike w:val="0"/>
                <w:sz w:val="22"/>
                <w:szCs w:val="22"/>
                <w:u w:val="none"/>
              </w:rPr>
              <w:t>SKPKB PPh Orang Pribadi</w:t>
            </w:r>
          </w:p>
        </w:tc>
        <w:tc>
          <w:tcPr>
            <w:tcW w:w="4250" w:type="dxa"/>
            <w:tcBorders>
              <w:top w:val="single" w:sz="4"/>
              <w:left w:val="single" w:sz="4"/>
              <w:bottom w:val="single" w:sz="4"/>
              <w:right w:val="single" w:sz="4"/>
            </w:tcBorders>
            <w:tcMar/>
            <w:vAlign w:val="top"/>
          </w:tcPr>
          <w:p w:rsidR="66B78A3E" w:rsidP="66B78A3E" w:rsidRDefault="66B78A3E" w14:paraId="3210012C" w14:textId="62A53871">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Orang Pribadi.</w:t>
            </w:r>
          </w:p>
        </w:tc>
      </w:tr>
      <w:tr w:rsidR="66B78A3E" w:rsidTr="66B78A3E" w14:paraId="6CE3DBE0">
        <w:trPr>
          <w:trHeight w:val="255"/>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F98E45B" w14:textId="7DC52C8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7FF3A1B0" w14:textId="30FB181F">
            <w:pPr>
              <w:jc w:val="left"/>
            </w:pPr>
            <w:r w:rsidRPr="66B78A3E" w:rsidR="66B78A3E">
              <w:rPr>
                <w:rFonts w:ascii="Arial" w:hAnsi="Arial" w:eastAsia="Arial" w:cs="Arial"/>
                <w:b w:val="0"/>
                <w:bCs w:val="0"/>
                <w:i w:val="0"/>
                <w:iCs w:val="0"/>
                <w:strike w:val="0"/>
                <w:dstrike w:val="0"/>
                <w:sz w:val="22"/>
                <w:szCs w:val="22"/>
                <w:u w:val="none"/>
              </w:rPr>
              <w:t>SKPKBT PPh Orang Pribadi</w:t>
            </w:r>
          </w:p>
        </w:tc>
        <w:tc>
          <w:tcPr>
            <w:tcW w:w="4250" w:type="dxa"/>
            <w:tcBorders>
              <w:top w:val="single" w:sz="4"/>
              <w:left w:val="single" w:sz="4"/>
              <w:bottom w:val="single" w:sz="4"/>
              <w:right w:val="single" w:sz="4"/>
            </w:tcBorders>
            <w:tcMar/>
            <w:vAlign w:val="top"/>
          </w:tcPr>
          <w:p w:rsidR="66B78A3E" w:rsidP="66B78A3E" w:rsidRDefault="66B78A3E" w14:paraId="2522E98A" w14:textId="1232B781">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Orang Pribadi.</w:t>
            </w:r>
          </w:p>
        </w:tc>
      </w:tr>
      <w:tr w:rsidR="66B78A3E" w:rsidTr="66B78A3E" w14:paraId="7ADAA376">
        <w:trPr>
          <w:trHeight w:val="1035"/>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CA8AB77" w14:textId="5506671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012B42FC" w14:textId="34983EFB">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sz="4"/>
              <w:left w:val="single" w:sz="4"/>
              <w:bottom w:val="single" w:sz="4"/>
              <w:right w:val="single" w:sz="4"/>
            </w:tcBorders>
            <w:tcMar/>
            <w:vAlign w:val="top"/>
          </w:tcPr>
          <w:p w:rsidR="66B78A3E" w:rsidP="66B78A3E" w:rsidRDefault="66B78A3E" w14:paraId="10670866" w14:textId="6F65D122">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437B6CAA">
        <w:trPr>
          <w:trHeight w:val="525"/>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4473D2A" w14:textId="623593F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0A5E43F1" w14:textId="03838816">
            <w:pPr>
              <w:jc w:val="left"/>
            </w:pPr>
            <w:r w:rsidRPr="66B78A3E" w:rsidR="66B78A3E">
              <w:rPr>
                <w:rFonts w:ascii="Arial" w:hAnsi="Arial" w:eastAsia="Arial" w:cs="Arial"/>
                <w:b w:val="0"/>
                <w:bCs w:val="0"/>
                <w:i w:val="0"/>
                <w:iCs w:val="0"/>
                <w:strike w:val="0"/>
                <w:dstrike w:val="0"/>
                <w:sz w:val="22"/>
                <w:szCs w:val="22"/>
                <w:u w:val="none"/>
              </w:rPr>
              <w:t>PPh Orang Pribadi atas pengungkapan ketidakbenaran</w:t>
            </w:r>
          </w:p>
        </w:tc>
        <w:tc>
          <w:tcPr>
            <w:tcW w:w="4250" w:type="dxa"/>
            <w:tcBorders>
              <w:top w:val="single" w:sz="4"/>
              <w:left w:val="single" w:sz="4"/>
              <w:bottom w:val="single" w:sz="4"/>
              <w:right w:val="single" w:sz="4"/>
            </w:tcBorders>
            <w:tcMar/>
            <w:vAlign w:val="top"/>
          </w:tcPr>
          <w:p w:rsidR="66B78A3E" w:rsidP="66B78A3E" w:rsidRDefault="66B78A3E" w14:paraId="556798E5" w14:textId="411D7F66">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PPh  Orang  Pribadi atas     pengungkapan     ketidakbenaran     sebagaimana dimaksud dalam Pasal 8 ayat (3) atau Pasal 8 ayat (5) Undang-Undang KUP.</w:t>
            </w:r>
          </w:p>
        </w:tc>
      </w:tr>
      <w:tr w:rsidR="66B78A3E" w:rsidTr="66B78A3E" w14:paraId="0BFE0465">
        <w:trPr>
          <w:trHeight w:val="525"/>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D2EEE6D" w14:textId="2993726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05902ECC" w14:textId="195BE68E">
            <w:pPr>
              <w:jc w:val="left"/>
            </w:pPr>
            <w:r w:rsidRPr="66B78A3E" w:rsidR="66B78A3E">
              <w:rPr>
                <w:rFonts w:ascii="Arial" w:hAnsi="Arial" w:eastAsia="Arial" w:cs="Arial"/>
                <w:b w:val="0"/>
                <w:bCs w:val="0"/>
                <w:i w:val="0"/>
                <w:iCs w:val="0"/>
                <w:strike w:val="0"/>
                <w:dstrike w:val="0"/>
                <w:sz w:val="22"/>
                <w:szCs w:val="22"/>
                <w:u w:val="none"/>
              </w:rPr>
              <w:t>PPh Orang Pribadi atas penghentian penyidikan tindak pidana</w:t>
            </w:r>
          </w:p>
        </w:tc>
        <w:tc>
          <w:tcPr>
            <w:tcW w:w="4250" w:type="dxa"/>
            <w:tcBorders>
              <w:top w:val="single" w:sz="4"/>
              <w:left w:val="single" w:sz="4"/>
              <w:bottom w:val="single" w:sz="4"/>
              <w:right w:val="single" w:sz="4"/>
            </w:tcBorders>
            <w:tcMar/>
            <w:vAlign w:val="top"/>
          </w:tcPr>
          <w:p w:rsidR="66B78A3E" w:rsidP="66B78A3E" w:rsidRDefault="66B78A3E" w14:paraId="01ED223F" w14:textId="2BE4F0F5">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PPh  Orang  Pribadi atas penghentian penyidikan tindak pidana sebagaimana dimaksud  dalam  Pasal  44B  ayat  (2)  Undang-Undang KUP.</w:t>
            </w:r>
          </w:p>
        </w:tc>
      </w:tr>
      <w:tr w:rsidR="66B78A3E" w:rsidTr="66B78A3E" w14:paraId="448AD843">
        <w:trPr>
          <w:trHeight w:val="1305"/>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765BCD8" w14:textId="7D8ED78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1BA2BA23" w14:textId="587E1688">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pengisian SPT PPh Orang Pribadi</w:t>
            </w:r>
          </w:p>
        </w:tc>
        <w:tc>
          <w:tcPr>
            <w:tcW w:w="4250" w:type="dxa"/>
            <w:tcBorders>
              <w:top w:val="single" w:sz="4"/>
              <w:left w:val="single" w:sz="4"/>
              <w:bottom w:val="single" w:sz="4"/>
              <w:right w:val="single" w:sz="4"/>
            </w:tcBorders>
            <w:tcMar/>
            <w:vAlign w:val="top"/>
          </w:tcPr>
          <w:p w:rsidR="66B78A3E" w:rsidP="66B78A3E" w:rsidRDefault="66B78A3E" w14:paraId="56248674" w14:textId="1B91ABB7">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4FB0A8AB">
        <w:trPr>
          <w:trHeight w:val="78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CA552C2" w14:textId="4BDF648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29BE594B" w14:textId="47134C8A">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sz="4"/>
              <w:left w:val="single" w:sz="4"/>
              <w:bottom w:val="single" w:sz="4"/>
              <w:right w:val="single" w:sz="4"/>
            </w:tcBorders>
            <w:tcMar/>
            <w:vAlign w:val="top"/>
          </w:tcPr>
          <w:p w:rsidR="66B78A3E" w:rsidP="66B78A3E" w:rsidRDefault="66B78A3E" w14:paraId="4051C281" w14:textId="45CAD060">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4591C99D">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34BCFB4B" w14:textId="1F392ED2">
            <w:pPr>
              <w:jc w:val="left"/>
            </w:pPr>
            <w:r w:rsidRPr="66B78A3E" w:rsidR="66B78A3E">
              <w:rPr>
                <w:rFonts w:ascii="Arial" w:hAnsi="Arial" w:eastAsia="Arial" w:cs="Arial"/>
                <w:b w:val="1"/>
                <w:bCs w:val="1"/>
                <w:i w:val="0"/>
                <w:iCs w:val="0"/>
                <w:strike w:val="0"/>
                <w:dstrike w:val="0"/>
                <w:sz w:val="22"/>
                <w:szCs w:val="22"/>
                <w:u w:val="none"/>
              </w:rPr>
              <w:t>9.      Kode Akun Pajak 411126 Untuk Jenis Pajak PPh Pasal 25/29 Badan</w:t>
            </w:r>
          </w:p>
        </w:tc>
      </w:tr>
      <w:tr w:rsidR="66B78A3E" w:rsidTr="66B78A3E" w14:paraId="0A395101">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7503865B" w14:textId="10803F06">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2760A910" w14:textId="1B067703">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2481305" w14:textId="7C31971D">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6AB76E4A">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BBE725B" w14:textId="3C496B9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6243976E" w14:textId="438A4E24">
            <w:pPr>
              <w:jc w:val="left"/>
            </w:pPr>
            <w:r w:rsidRPr="66B78A3E" w:rsidR="66B78A3E">
              <w:rPr>
                <w:rFonts w:ascii="Arial" w:hAnsi="Arial" w:eastAsia="Arial" w:cs="Arial"/>
                <w:b w:val="0"/>
                <w:bCs w:val="0"/>
                <w:i w:val="0"/>
                <w:iCs w:val="0"/>
                <w:strike w:val="0"/>
                <w:dstrike w:val="0"/>
                <w:sz w:val="22"/>
                <w:szCs w:val="22"/>
                <w:u w:val="none"/>
              </w:rPr>
              <w:t>Masa PPh Pasal 25 Badan</w:t>
            </w:r>
          </w:p>
        </w:tc>
        <w:tc>
          <w:tcPr>
            <w:tcW w:w="4250" w:type="dxa"/>
            <w:tcBorders>
              <w:top w:val="single" w:color="000000" w:themeColor="text1" w:sz="4"/>
              <w:left w:val="single" w:sz="4"/>
              <w:bottom w:val="single" w:sz="4"/>
              <w:right w:val="single" w:sz="4"/>
            </w:tcBorders>
            <w:tcMar/>
            <w:vAlign w:val="top"/>
          </w:tcPr>
          <w:p w:rsidR="66B78A3E" w:rsidP="66B78A3E" w:rsidRDefault="66B78A3E" w14:paraId="05F098C9" w14:textId="0BBC45E1">
            <w:pPr>
              <w:jc w:val="left"/>
            </w:pPr>
            <w:r w:rsidRPr="66B78A3E" w:rsidR="66B78A3E">
              <w:rPr>
                <w:rFonts w:ascii="Arial" w:hAnsi="Arial" w:eastAsia="Arial" w:cs="Arial"/>
                <w:b w:val="0"/>
                <w:bCs w:val="0"/>
                <w:i w:val="0"/>
                <w:iCs w:val="0"/>
                <w:strike w:val="0"/>
                <w:dstrike w:val="0"/>
                <w:sz w:val="22"/>
                <w:szCs w:val="22"/>
                <w:u w:val="none"/>
              </w:rPr>
              <w:t>untuk  pembayaran Masa PPh Pasal 25 Badan yang terutang.</w:t>
            </w:r>
          </w:p>
        </w:tc>
      </w:tr>
      <w:tr w:rsidR="66B78A3E" w:rsidTr="66B78A3E" w14:paraId="6061A302">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BF87119" w14:textId="6818A8E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38E84E7" w14:textId="0EE69B5E">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sz="4"/>
              <w:left w:val="single" w:color="000000" w:themeColor="text1" w:sz="4"/>
              <w:bottom w:val="single" w:color="000000" w:themeColor="text1" w:sz="4"/>
              <w:right w:val="single" w:color="000000" w:themeColor="text1" w:sz="4"/>
            </w:tcBorders>
            <w:tcMar/>
            <w:vAlign w:val="top"/>
          </w:tcPr>
          <w:p w:rsidR="66B78A3E" w:rsidP="66B78A3E" w:rsidRDefault="66B78A3E" w14:paraId="5FF33B8F" w14:textId="2C9C3DA5">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3EED6F68">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9570F33" w14:textId="6E8B3B5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199</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93AE145" w14:textId="0735C781">
            <w:pPr>
              <w:jc w:val="left"/>
            </w:pPr>
            <w:r w:rsidRPr="66B78A3E" w:rsidR="66B78A3E">
              <w:rPr>
                <w:rFonts w:ascii="Arial" w:hAnsi="Arial" w:eastAsia="Arial" w:cs="Arial"/>
                <w:b w:val="0"/>
                <w:bCs w:val="0"/>
                <w:i w:val="0"/>
                <w:iCs w:val="0"/>
                <w:strike w:val="0"/>
                <w:dstrike w:val="0"/>
                <w:sz w:val="22"/>
                <w:szCs w:val="22"/>
                <w:u w:val="none"/>
              </w:rPr>
              <w:t>Pembayaran Pendahuluan skp PPh Badan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1926B9F" w14:textId="355561E5">
            <w:pPr>
              <w:jc w:val="left"/>
            </w:pPr>
            <w:r w:rsidRPr="66B78A3E" w:rsidR="66B78A3E">
              <w:rPr>
                <w:rFonts w:ascii="Arial" w:hAnsi="Arial" w:eastAsia="Arial" w:cs="Arial"/>
                <w:b w:val="0"/>
                <w:bCs w:val="0"/>
                <w:i w:val="0"/>
                <w:iCs w:val="0"/>
                <w:strike w:val="0"/>
                <w:dstrike w:val="0"/>
                <w:sz w:val="22"/>
                <w:szCs w:val="22"/>
                <w:u w:val="none"/>
              </w:rPr>
              <w:t>untuk   pembayaran   pajak   sebelum   diterbitkan   surat ketetapan pajak PPh Badan.</w:t>
            </w:r>
          </w:p>
        </w:tc>
      </w:tr>
      <w:tr w:rsidR="66B78A3E" w:rsidTr="66B78A3E" w14:paraId="1729CD94">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4FEB1B7" w14:textId="3A9B823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200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3A24961" w14:textId="22569A7F">
            <w:pPr>
              <w:jc w:val="left"/>
            </w:pPr>
            <w:r w:rsidRPr="66B78A3E" w:rsidR="66B78A3E">
              <w:rPr>
                <w:rFonts w:ascii="Arial" w:hAnsi="Arial" w:eastAsia="Arial" w:cs="Arial"/>
                <w:b w:val="0"/>
                <w:bCs w:val="0"/>
                <w:i w:val="0"/>
                <w:iCs w:val="0"/>
                <w:strike w:val="0"/>
                <w:dstrike w:val="0"/>
                <w:sz w:val="22"/>
                <w:szCs w:val="22"/>
                <w:u w:val="none"/>
              </w:rPr>
              <w:t>Tahunan PPh Badan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EA21706" w14:textId="5A6FC94F">
            <w:pPr>
              <w:jc w:val="left"/>
            </w:pPr>
            <w:r w:rsidRPr="66B78A3E" w:rsidR="66B78A3E">
              <w:rPr>
                <w:rFonts w:ascii="Arial" w:hAnsi="Arial" w:eastAsia="Arial" w:cs="Arial"/>
                <w:b w:val="0"/>
                <w:bCs w:val="0"/>
                <w:i w:val="0"/>
                <w:iCs w:val="0"/>
                <w:strike w:val="0"/>
                <w:dstrike w:val="0"/>
                <w:sz w:val="22"/>
                <w:szCs w:val="22"/>
                <w:u w:val="none"/>
              </w:rPr>
              <w:t>untuk pembayaran pajak yang masih harus dibayar yang tercantum dalam SPT Tahunan PPh Badan termasuk SPT pembetulan sebelum dilakukan pemeriksaan.</w:t>
            </w:r>
          </w:p>
        </w:tc>
      </w:tr>
      <w:tr w:rsidR="66B78A3E" w:rsidTr="66B78A3E" w14:paraId="1ACA4166">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F29DA42" w14:textId="2ED4DFB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201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3D3F58F" w14:textId="704EAD3A">
            <w:pPr>
              <w:jc w:val="left"/>
            </w:pPr>
            <w:r w:rsidRPr="66B78A3E" w:rsidR="66B78A3E">
              <w:rPr>
                <w:rFonts w:ascii="Arial" w:hAnsi="Arial" w:eastAsia="Arial" w:cs="Arial"/>
                <w:b w:val="0"/>
                <w:bCs w:val="0"/>
                <w:i w:val="0"/>
                <w:iCs w:val="0"/>
                <w:strike w:val="0"/>
                <w:dstrike w:val="0"/>
                <w:sz w:val="22"/>
                <w:szCs w:val="22"/>
                <w:u w:val="none"/>
              </w:rPr>
              <w:t>Pembayaran   Pajak   Tahunan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D439688" w14:textId="553D18AA">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3A5A9B6F">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97C3F07" w14:textId="356E444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EC44437" w14:textId="5EE387D5">
            <w:pPr>
              <w:jc w:val="left"/>
            </w:pPr>
            <w:r w:rsidRPr="66B78A3E" w:rsidR="66B78A3E">
              <w:rPr>
                <w:rFonts w:ascii="Arial" w:hAnsi="Arial" w:eastAsia="Arial" w:cs="Arial"/>
                <w:b w:val="0"/>
                <w:bCs w:val="0"/>
                <w:i w:val="0"/>
                <w:iCs w:val="0"/>
                <w:strike w:val="0"/>
                <w:dstrike w:val="0"/>
                <w:sz w:val="22"/>
                <w:szCs w:val="22"/>
                <w:u w:val="none"/>
              </w:rPr>
              <w:t>STP PPh Badan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CFEAEE6" w14:textId="09C39A86">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PPh Badan.</w:t>
            </w:r>
          </w:p>
        </w:tc>
      </w:tr>
      <w:tr w:rsidR="66B78A3E" w:rsidTr="66B78A3E" w14:paraId="49D1ACD2">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CA6D706" w14:textId="514E850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24A0EE7" w14:textId="7344612D">
            <w:pPr>
              <w:jc w:val="left"/>
            </w:pPr>
            <w:r w:rsidRPr="66B78A3E" w:rsidR="66B78A3E">
              <w:rPr>
                <w:rFonts w:ascii="Arial" w:hAnsi="Arial" w:eastAsia="Arial" w:cs="Arial"/>
                <w:b w:val="0"/>
                <w:bCs w:val="0"/>
                <w:i w:val="0"/>
                <w:iCs w:val="0"/>
                <w:strike w:val="0"/>
                <w:dstrike w:val="0"/>
                <w:sz w:val="22"/>
                <w:szCs w:val="22"/>
                <w:u w:val="none"/>
              </w:rPr>
              <w:t>SKPKB PPh Badan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DD8D349" w14:textId="746D2F5F">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Badan.</w:t>
            </w:r>
          </w:p>
        </w:tc>
      </w:tr>
      <w:tr w:rsidR="66B78A3E" w:rsidTr="66B78A3E" w14:paraId="33F29681">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F56AF2D" w14:textId="14EE41B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1DF1045" w14:textId="7B5AD1FE">
            <w:pPr>
              <w:jc w:val="left"/>
            </w:pPr>
            <w:r w:rsidRPr="66B78A3E" w:rsidR="66B78A3E">
              <w:rPr>
                <w:rFonts w:ascii="Arial" w:hAnsi="Arial" w:eastAsia="Arial" w:cs="Arial"/>
                <w:b w:val="0"/>
                <w:bCs w:val="0"/>
                <w:i w:val="0"/>
                <w:iCs w:val="0"/>
                <w:strike w:val="0"/>
                <w:dstrike w:val="0"/>
                <w:sz w:val="22"/>
                <w:szCs w:val="22"/>
                <w:u w:val="none"/>
              </w:rPr>
              <w:t>SKPKBT PPh Badan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8E42324" w14:textId="73211AF5">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Badan.</w:t>
            </w:r>
          </w:p>
        </w:tc>
      </w:tr>
      <w:tr w:rsidR="66B78A3E" w:rsidTr="66B78A3E" w14:paraId="6F83982B">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E120AAE" w14:textId="5C88D40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CE7B727" w14:textId="28EABC72">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Pembayaran atas Surat Keputusan Pembetulan, Surat Keputusan Keberatan, Putusan Banding, atau Putusan</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D90C8FD" w14:textId="4ACB5F15">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45AE7634">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E2B3C40" w14:textId="5A3BEE2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1979D16" w14:textId="7FA3B68D">
            <w:pPr>
              <w:jc w:val="left"/>
            </w:pPr>
            <w:r w:rsidRPr="66B78A3E" w:rsidR="66B78A3E">
              <w:rPr>
                <w:rFonts w:ascii="Arial" w:hAnsi="Arial" w:eastAsia="Arial" w:cs="Arial"/>
                <w:b w:val="0"/>
                <w:bCs w:val="0"/>
                <w:i w:val="0"/>
                <w:iCs w:val="0"/>
                <w:strike w:val="0"/>
                <w:dstrike w:val="0"/>
                <w:sz w:val="22"/>
                <w:szCs w:val="22"/>
                <w:u w:val="none"/>
              </w:rPr>
              <w:t>PPh Badan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807DDC2" w14:textId="16C6A541">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PPh  Badan  atas pengungkapan  ketidakbenaran  sebagaimana  dimaksud dalam   Pasal   8   ayat   (3)   atau   Pasal   8   ayat   (5) Undang-Undang KUP.</w:t>
            </w:r>
          </w:p>
        </w:tc>
      </w:tr>
      <w:tr w:rsidR="66B78A3E" w:rsidTr="66B78A3E" w14:paraId="440B1BDC">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7B4B092" w14:textId="0DA4908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3A0252F" w14:textId="1273C2C3">
            <w:pPr>
              <w:jc w:val="left"/>
            </w:pPr>
            <w:r w:rsidRPr="66B78A3E" w:rsidR="66B78A3E">
              <w:rPr>
                <w:rFonts w:ascii="Arial" w:hAnsi="Arial" w:eastAsia="Arial" w:cs="Arial"/>
                <w:b w:val="0"/>
                <w:bCs w:val="0"/>
                <w:i w:val="0"/>
                <w:iCs w:val="0"/>
                <w:strike w:val="0"/>
                <w:dstrike w:val="0"/>
                <w:sz w:val="22"/>
                <w:szCs w:val="22"/>
                <w:u w:val="none"/>
              </w:rPr>
              <w:t>PPh Badan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7E8BEF5" w14:textId="2CA5981A">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PPh  Badan  atas penghentian   penyidikan   tindak   pidana   sebagaimana dimaksud  dalam  Pasal  44B  ayat  (2)  Undang-Undang KUP.</w:t>
            </w:r>
          </w:p>
        </w:tc>
      </w:tr>
      <w:tr w:rsidR="66B78A3E" w:rsidTr="66B78A3E" w14:paraId="1E89933F">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1825718" w14:textId="6342B1A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CB5822C" w14:textId="3CD2B961">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pengisian SPT PPh Badan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104DA8" w14:textId="5CBCA63F">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4F19402B">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A3F4C27" w14:textId="23B128A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823053F" w14:textId="21AD71FE">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D949F56" w14:textId="460A3FDF">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201F9BE3">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45F62C02" w14:textId="7820B543">
            <w:pPr>
              <w:jc w:val="left"/>
            </w:pPr>
            <w:r w:rsidRPr="66B78A3E" w:rsidR="66B78A3E">
              <w:rPr>
                <w:rFonts w:ascii="Arial" w:hAnsi="Arial" w:eastAsia="Arial" w:cs="Arial"/>
                <w:b w:val="1"/>
                <w:bCs w:val="1"/>
                <w:i w:val="0"/>
                <w:iCs w:val="0"/>
                <w:strike w:val="0"/>
                <w:dstrike w:val="0"/>
                <w:sz w:val="22"/>
                <w:szCs w:val="22"/>
                <w:u w:val="none"/>
              </w:rPr>
              <w:t>10.    Kode Akun Pajak 411127 Untuk Jenis Pajak PPh Pasal 26</w:t>
            </w:r>
          </w:p>
        </w:tc>
      </w:tr>
      <w:tr w:rsidR="66B78A3E" w:rsidTr="66B78A3E" w14:paraId="4A8EEA4B">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71CED28" w14:textId="376C63E9">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317EF25E" w14:textId="06208852">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41EFE32" w14:textId="685F45DF">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6407E31D">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3ECD223" w14:textId="5016ED1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B016BE1" w14:textId="77454F4B">
            <w:pPr>
              <w:jc w:val="left"/>
            </w:pPr>
            <w:r w:rsidRPr="66B78A3E" w:rsidR="66B78A3E">
              <w:rPr>
                <w:rFonts w:ascii="Arial" w:hAnsi="Arial" w:eastAsia="Arial" w:cs="Arial"/>
                <w:b w:val="0"/>
                <w:bCs w:val="0"/>
                <w:i w:val="0"/>
                <w:iCs w:val="0"/>
                <w:strike w:val="0"/>
                <w:dstrike w:val="0"/>
                <w:sz w:val="22"/>
                <w:szCs w:val="22"/>
                <w:u w:val="none"/>
              </w:rPr>
              <w:t>Masa PPh Pasal 26</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7B6DCD4" w14:textId="2003FC84">
            <w:pPr>
              <w:jc w:val="left"/>
            </w:pPr>
            <w:r w:rsidRPr="66B78A3E" w:rsidR="66B78A3E">
              <w:rPr>
                <w:rFonts w:ascii="Arial" w:hAnsi="Arial" w:eastAsia="Arial" w:cs="Arial"/>
                <w:b w:val="0"/>
                <w:bCs w:val="0"/>
                <w:i w:val="0"/>
                <w:iCs w:val="0"/>
                <w:strike w:val="0"/>
                <w:dstrike w:val="0"/>
                <w:sz w:val="22"/>
                <w:szCs w:val="22"/>
                <w:u w:val="none"/>
              </w:rPr>
              <w:t>untuk  pembayaran  PPh  Pasal  26  yang  harus  disetor (selain  PPh  Pasal  26  atas  dividen,  bunga,  royalti,  jasa dan laba setelah pajak BUT) yang tercantum dalam SPT Masa    PPh    Pasal    26    termasuk    penghasilan    atas pengalihan harta berdasarkan PMK 82/PMK.03/2009 dan PER-52/PJ/2009</w:t>
            </w:r>
          </w:p>
        </w:tc>
      </w:tr>
      <w:tr w:rsidR="66B78A3E" w:rsidTr="66B78A3E" w14:paraId="1F408164">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737942E" w14:textId="5B4B6AD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CA28928" w14:textId="661255B0">
            <w:pPr>
              <w:jc w:val="left"/>
            </w:pPr>
            <w:r w:rsidRPr="66B78A3E" w:rsidR="66B78A3E">
              <w:rPr>
                <w:rFonts w:ascii="Arial" w:hAnsi="Arial" w:eastAsia="Arial" w:cs="Arial"/>
                <w:b w:val="0"/>
                <w:bCs w:val="0"/>
                <w:i w:val="0"/>
                <w:iCs w:val="0"/>
                <w:strike w:val="0"/>
                <w:dstrike w:val="0"/>
                <w:sz w:val="22"/>
                <w:szCs w:val="22"/>
                <w:u w:val="none"/>
              </w:rPr>
              <w:t>PPh Pasal 26 atas Dividen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6FB3C3B" w14:textId="76F9CFDE">
            <w:pPr>
              <w:jc w:val="left"/>
            </w:pPr>
            <w:r w:rsidRPr="66B78A3E" w:rsidR="66B78A3E">
              <w:rPr>
                <w:rFonts w:ascii="Arial" w:hAnsi="Arial" w:eastAsia="Arial" w:cs="Arial"/>
                <w:b w:val="0"/>
                <w:bCs w:val="0"/>
                <w:i w:val="0"/>
                <w:iCs w:val="0"/>
                <w:strike w:val="0"/>
                <w:dstrike w:val="0"/>
                <w:sz w:val="22"/>
                <w:szCs w:val="22"/>
                <w:u w:val="none"/>
              </w:rPr>
              <w:t>untuk pembayaran PPh Pasal 26 yang harus disetor atas dividen yang dibayarkan kepada Wajib Pajak luar negeri yang tercantum dalam SPT Masa PPh Pasal 26.</w:t>
            </w:r>
          </w:p>
        </w:tc>
      </w:tr>
      <w:tr w:rsidR="66B78A3E" w:rsidTr="66B78A3E" w14:paraId="1BA841C2">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C3C65DC" w14:textId="3436A9F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102</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9DDE064" w14:textId="3224ADC2">
            <w:pPr>
              <w:jc w:val="left"/>
            </w:pPr>
            <w:r w:rsidRPr="66B78A3E" w:rsidR="66B78A3E">
              <w:rPr>
                <w:rFonts w:ascii="Arial" w:hAnsi="Arial" w:eastAsia="Arial" w:cs="Arial"/>
                <w:b w:val="0"/>
                <w:bCs w:val="0"/>
                <w:i w:val="0"/>
                <w:iCs w:val="0"/>
                <w:strike w:val="0"/>
                <w:dstrike w:val="0"/>
                <w:sz w:val="22"/>
                <w:szCs w:val="22"/>
                <w:u w:val="none"/>
              </w:rPr>
              <w:t>PPh Pasal 26 atas Bunga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9D7235C" w14:textId="11593CCF">
            <w:pPr>
              <w:jc w:val="left"/>
            </w:pPr>
            <w:r w:rsidRPr="66B78A3E" w:rsidR="66B78A3E">
              <w:rPr>
                <w:rFonts w:ascii="Arial" w:hAnsi="Arial" w:eastAsia="Arial" w:cs="Arial"/>
                <w:b w:val="0"/>
                <w:bCs w:val="0"/>
                <w:i w:val="0"/>
                <w:iCs w:val="0"/>
                <w:strike w:val="0"/>
                <w:dstrike w:val="0"/>
                <w:sz w:val="22"/>
                <w:szCs w:val="22"/>
                <w:u w:val="none"/>
              </w:rPr>
              <w:t>untuk pembayaran PPh Pasal 26 yang harus disetor atas bunga  (termasuk  premium,  diskonto,  premi  swap  dan imbalan   sehubungan   dengan   jaminan   pengembalian utang) yang dibayarkan kepada Wajib Pajak luar negeri yang tercantum dalam SPT Masa PPh Pasal 26.</w:t>
            </w:r>
          </w:p>
        </w:tc>
      </w:tr>
      <w:tr w:rsidR="66B78A3E" w:rsidTr="66B78A3E" w14:paraId="51C6DFAA">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A252DF2" w14:textId="13626FF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103</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5434633" w14:textId="3DDA95E4">
            <w:pPr>
              <w:jc w:val="left"/>
            </w:pPr>
            <w:r w:rsidRPr="66B78A3E" w:rsidR="66B78A3E">
              <w:rPr>
                <w:rFonts w:ascii="Arial" w:hAnsi="Arial" w:eastAsia="Arial" w:cs="Arial"/>
                <w:b w:val="0"/>
                <w:bCs w:val="0"/>
                <w:i w:val="0"/>
                <w:iCs w:val="0"/>
                <w:strike w:val="0"/>
                <w:dstrike w:val="0"/>
                <w:sz w:val="22"/>
                <w:szCs w:val="22"/>
                <w:u w:val="none"/>
              </w:rPr>
              <w:t>PPh Pasal 26 atas Royalti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56A24E" w14:textId="44FD3554">
            <w:pPr>
              <w:jc w:val="left"/>
            </w:pPr>
            <w:r w:rsidRPr="66B78A3E" w:rsidR="66B78A3E">
              <w:rPr>
                <w:rFonts w:ascii="Arial" w:hAnsi="Arial" w:eastAsia="Arial" w:cs="Arial"/>
                <w:b w:val="0"/>
                <w:bCs w:val="0"/>
                <w:i w:val="0"/>
                <w:iCs w:val="0"/>
                <w:strike w:val="0"/>
                <w:dstrike w:val="0"/>
                <w:sz w:val="22"/>
                <w:szCs w:val="22"/>
                <w:u w:val="none"/>
              </w:rPr>
              <w:t>untuk pembayaran PPh Pasal 26 yang harus disetor atas royalti yang dibayarkan kepada Wajib Pajak luar negeri yang tercantum dalam SPT Masa PPh Pasal 26.</w:t>
            </w:r>
          </w:p>
        </w:tc>
      </w:tr>
      <w:tr w:rsidR="66B78A3E" w:rsidTr="66B78A3E" w14:paraId="319C31F8">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B658C71" w14:textId="362192C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104</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8CD949E" w14:textId="665C3DF0">
            <w:pPr>
              <w:jc w:val="left"/>
            </w:pPr>
            <w:r w:rsidRPr="66B78A3E" w:rsidR="66B78A3E">
              <w:rPr>
                <w:rFonts w:ascii="Arial" w:hAnsi="Arial" w:eastAsia="Arial" w:cs="Arial"/>
                <w:b w:val="0"/>
                <w:bCs w:val="0"/>
                <w:i w:val="0"/>
                <w:iCs w:val="0"/>
                <w:strike w:val="0"/>
                <w:dstrike w:val="0"/>
                <w:sz w:val="22"/>
                <w:szCs w:val="22"/>
                <w:u w:val="none"/>
              </w:rPr>
              <w:t>PPh Pasal 26 atas Jasa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B6AB904" w14:textId="5B740934">
            <w:pPr>
              <w:jc w:val="left"/>
            </w:pPr>
            <w:r w:rsidRPr="66B78A3E" w:rsidR="66B78A3E">
              <w:rPr>
                <w:rFonts w:ascii="Arial" w:hAnsi="Arial" w:eastAsia="Arial" w:cs="Arial"/>
                <w:b w:val="0"/>
                <w:bCs w:val="0"/>
                <w:i w:val="0"/>
                <w:iCs w:val="0"/>
                <w:strike w:val="0"/>
                <w:dstrike w:val="0"/>
                <w:sz w:val="22"/>
                <w:szCs w:val="22"/>
                <w:u w:val="none"/>
              </w:rPr>
              <w:t>untuk pembayaran PPh Pasal 26 yang harus disetor atas jasa  yang  dibayarkan  kepada  Wajib  Pajak  luar  negeri yang tercantum dalam SPT Masa PPh Pasal 26.</w:t>
            </w:r>
          </w:p>
        </w:tc>
      </w:tr>
      <w:tr w:rsidR="66B78A3E" w:rsidTr="66B78A3E" w14:paraId="35B710AC">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30D3852" w14:textId="2D33B41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105</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DC4BC1A" w14:textId="7F8AE1D2">
            <w:pPr>
              <w:jc w:val="left"/>
            </w:pPr>
            <w:r w:rsidRPr="66B78A3E" w:rsidR="66B78A3E">
              <w:rPr>
                <w:rFonts w:ascii="Arial" w:hAnsi="Arial" w:eastAsia="Arial" w:cs="Arial"/>
                <w:b w:val="0"/>
                <w:bCs w:val="0"/>
                <w:i w:val="0"/>
                <w:iCs w:val="0"/>
                <w:strike w:val="0"/>
                <w:dstrike w:val="0"/>
                <w:sz w:val="22"/>
                <w:szCs w:val="22"/>
                <w:u w:val="none"/>
              </w:rPr>
              <w:t>PPh Pasal 26 atas Laba setelah Pajak BUT</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0C947FA" w14:textId="073CD1A2">
            <w:pPr>
              <w:jc w:val="left"/>
            </w:pPr>
            <w:r w:rsidRPr="66B78A3E" w:rsidR="66B78A3E">
              <w:rPr>
                <w:rFonts w:ascii="Arial" w:hAnsi="Arial" w:eastAsia="Arial" w:cs="Arial"/>
                <w:b w:val="0"/>
                <w:bCs w:val="0"/>
                <w:i w:val="0"/>
                <w:iCs w:val="0"/>
                <w:strike w:val="0"/>
                <w:dstrike w:val="0"/>
                <w:sz w:val="22"/>
                <w:szCs w:val="22"/>
                <w:u w:val="none"/>
              </w:rPr>
              <w:t>untuk pembayaran PPh Pasal 26 yang harus dibayar atas laba  setelah  pajak  BUT  yang  tercantum  dalam  SPT Tahunan PPh BUT.</w:t>
            </w:r>
          </w:p>
        </w:tc>
      </w:tr>
      <w:tr w:rsidR="66B78A3E" w:rsidTr="66B78A3E" w14:paraId="00BAF40A">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98E1155" w14:textId="5D389FD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9688C43" w14:textId="24294FDE">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7B498C3" w14:textId="6482B651">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2FFD7036">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DA01963" w14:textId="7089C45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199</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92FA73E" w14:textId="1B07225E">
            <w:pPr>
              <w:jc w:val="left"/>
            </w:pPr>
            <w:r w:rsidRPr="66B78A3E" w:rsidR="66B78A3E">
              <w:rPr>
                <w:rFonts w:ascii="Arial" w:hAnsi="Arial" w:eastAsia="Arial" w:cs="Arial"/>
                <w:b w:val="0"/>
                <w:bCs w:val="0"/>
                <w:i w:val="0"/>
                <w:iCs w:val="0"/>
                <w:strike w:val="0"/>
                <w:dstrike w:val="0"/>
                <w:sz w:val="22"/>
                <w:szCs w:val="22"/>
                <w:u w:val="none"/>
              </w:rPr>
              <w:t>Pembayaran Pendahuluan skp PPh Pasal 26</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95A8BF8" w14:textId="1FBDAF6A">
            <w:pPr>
              <w:jc w:val="left"/>
            </w:pPr>
            <w:r w:rsidRPr="66B78A3E" w:rsidR="66B78A3E">
              <w:rPr>
                <w:rFonts w:ascii="Arial" w:hAnsi="Arial" w:eastAsia="Arial" w:cs="Arial"/>
                <w:b w:val="0"/>
                <w:bCs w:val="0"/>
                <w:i w:val="0"/>
                <w:iCs w:val="0"/>
                <w:strike w:val="0"/>
                <w:dstrike w:val="0"/>
                <w:sz w:val="22"/>
                <w:szCs w:val="22"/>
                <w:u w:val="none"/>
              </w:rPr>
              <w:t>untuk   pembayaran   pajak   sebelum   diterbitkan   surat ketetapan pajak PPh Pasal 26.</w:t>
            </w:r>
          </w:p>
        </w:tc>
      </w:tr>
      <w:tr w:rsidR="66B78A3E" w:rsidTr="66B78A3E" w14:paraId="56F3E1F3">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D8433E7" w14:textId="26E2072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EB9A3A9" w14:textId="4643EA25">
            <w:pPr>
              <w:jc w:val="left"/>
            </w:pPr>
            <w:r w:rsidRPr="66B78A3E" w:rsidR="66B78A3E">
              <w:rPr>
                <w:rFonts w:ascii="Arial" w:hAnsi="Arial" w:eastAsia="Arial" w:cs="Arial"/>
                <w:b w:val="0"/>
                <w:bCs w:val="0"/>
                <w:i w:val="0"/>
                <w:iCs w:val="0"/>
                <w:strike w:val="0"/>
                <w:dstrike w:val="0"/>
                <w:sz w:val="22"/>
                <w:szCs w:val="22"/>
                <w:u w:val="none"/>
              </w:rPr>
              <w:t>STP PPh Pasal 26</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08260F0" w14:textId="055CDF7C">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PPh Pasal 26 (selain STP PPh Pasal  26  atas  dividen,  bunga,  royalti,  jasa  dan  laba setelah pajak BUT).</w:t>
            </w:r>
          </w:p>
        </w:tc>
      </w:tr>
      <w:tr w:rsidR="66B78A3E" w:rsidTr="66B78A3E" w14:paraId="7B569804">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2A9FD1B" w14:textId="3DEF231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1291BA0" w14:textId="39DB47FD">
            <w:pPr>
              <w:jc w:val="left"/>
            </w:pPr>
            <w:r w:rsidRPr="66B78A3E" w:rsidR="66B78A3E">
              <w:rPr>
                <w:rFonts w:ascii="Arial" w:hAnsi="Arial" w:eastAsia="Arial" w:cs="Arial"/>
                <w:b w:val="0"/>
                <w:bCs w:val="0"/>
                <w:i w:val="0"/>
                <w:iCs w:val="0"/>
                <w:strike w:val="0"/>
                <w:dstrike w:val="0"/>
                <w:sz w:val="22"/>
                <w:szCs w:val="22"/>
                <w:u w:val="none"/>
              </w:rPr>
              <w:t>STP PPh Pasal 26 atas Dividen, Bunga, Royalti, Jasa, dan Laba Setelah Paiak BUT</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642EBB6" w14:textId="164F00E5">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PPh  Pasal  26  atas  dividen, bunga, royalti, jasa, dan laba setelah pajak BUT.</w:t>
            </w:r>
          </w:p>
        </w:tc>
      </w:tr>
      <w:tr w:rsidR="66B78A3E" w:rsidTr="66B78A3E" w14:paraId="5CC215E3">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4FA4CF4" w14:textId="300FE85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FFCC7A7" w14:textId="05AFD8C6">
            <w:pPr>
              <w:jc w:val="left"/>
            </w:pPr>
            <w:r w:rsidRPr="66B78A3E" w:rsidR="66B78A3E">
              <w:rPr>
                <w:rFonts w:ascii="Arial" w:hAnsi="Arial" w:eastAsia="Arial" w:cs="Arial"/>
                <w:b w:val="0"/>
                <w:bCs w:val="0"/>
                <w:i w:val="0"/>
                <w:iCs w:val="0"/>
                <w:strike w:val="0"/>
                <w:dstrike w:val="0"/>
                <w:sz w:val="22"/>
                <w:szCs w:val="22"/>
                <w:u w:val="none"/>
              </w:rPr>
              <w:t>SKPKB PPh Pasal 26</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F0977E4" w14:textId="0C58C7AF">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Pasal  26  (selain SKPKB  PPh  Pasal  26  atas  dividen,  bunga,  royalti,  jasa dan laba setelah pajak BUT).</w:t>
            </w:r>
          </w:p>
        </w:tc>
      </w:tr>
      <w:tr w:rsidR="66B78A3E" w:rsidTr="66B78A3E" w14:paraId="40CBDDCF">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415C058" w14:textId="700993C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AFBB546" w14:textId="02E54AD2">
            <w:pPr>
              <w:jc w:val="left"/>
            </w:pPr>
            <w:r w:rsidRPr="66B78A3E" w:rsidR="66B78A3E">
              <w:rPr>
                <w:rFonts w:ascii="Arial" w:hAnsi="Arial" w:eastAsia="Arial" w:cs="Arial"/>
                <w:b w:val="0"/>
                <w:bCs w:val="0"/>
                <w:i w:val="0"/>
                <w:iCs w:val="0"/>
                <w:strike w:val="0"/>
                <w:dstrike w:val="0"/>
                <w:sz w:val="22"/>
                <w:szCs w:val="22"/>
                <w:u w:val="none"/>
              </w:rPr>
              <w:t>SKPKB PPh Pasal 26 atas Dividen, Bunga, Royalti, Jasa, dan Laba Setelah Pajak BUT</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774E267" w14:textId="525F2810">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Pasal 26 atas dividen, bunga, royalti, jasa, dan laba setelah pajak BUT.</w:t>
            </w:r>
          </w:p>
        </w:tc>
      </w:tr>
      <w:tr w:rsidR="66B78A3E" w:rsidTr="66B78A3E" w14:paraId="5EE42A86">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92E08B5" w14:textId="2037A03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9E15A76" w14:textId="6CC41BBA">
            <w:pPr>
              <w:jc w:val="left"/>
            </w:pPr>
            <w:r w:rsidRPr="66B78A3E" w:rsidR="66B78A3E">
              <w:rPr>
                <w:rFonts w:ascii="Arial" w:hAnsi="Arial" w:eastAsia="Arial" w:cs="Arial"/>
                <w:b w:val="0"/>
                <w:bCs w:val="0"/>
                <w:i w:val="0"/>
                <w:iCs w:val="0"/>
                <w:strike w:val="0"/>
                <w:dstrike w:val="0"/>
                <w:sz w:val="22"/>
                <w:szCs w:val="22"/>
                <w:u w:val="none"/>
              </w:rPr>
              <w:t>SKPKBT PPh Pasal 26</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E812084" w14:textId="08AC82B6">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Pasal  26  (selain SKPKBT PPh Pasal 26 atas dividen, bunga, royalti, jasa dan laba setelah pajak BUT).</w:t>
            </w:r>
          </w:p>
        </w:tc>
      </w:tr>
      <w:tr w:rsidR="66B78A3E" w:rsidTr="66B78A3E" w14:paraId="538EA09B">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C58669" w14:textId="5F3FBE6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323E04E" w14:textId="21695922">
            <w:pPr>
              <w:jc w:val="left"/>
            </w:pPr>
            <w:r w:rsidRPr="66B78A3E" w:rsidR="66B78A3E">
              <w:rPr>
                <w:rFonts w:ascii="Arial" w:hAnsi="Arial" w:eastAsia="Arial" w:cs="Arial"/>
                <w:b w:val="0"/>
                <w:bCs w:val="0"/>
                <w:i w:val="0"/>
                <w:iCs w:val="0"/>
                <w:strike w:val="0"/>
                <w:dstrike w:val="0"/>
                <w:sz w:val="22"/>
                <w:szCs w:val="22"/>
                <w:u w:val="none"/>
              </w:rPr>
              <w:t>SKPKBT PPh Pasal 26 atas Dividen, Bunga, Royalti, Jasa, dan Laba Setelah Pajak BUT</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9DCD066" w14:textId="686520EB">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Pasal   26   atas dividen,  bunga,  royalti,  jasa,  dan  laba  setelah  pajak BUT.</w:t>
            </w:r>
          </w:p>
        </w:tc>
      </w:tr>
      <w:tr w:rsidR="66B78A3E" w:rsidTr="66B78A3E" w14:paraId="0A5F430F">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DF15D15" w14:textId="7C1AFBF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08406F7" w14:textId="7264062A">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6C3B3D1" w14:textId="4EFFAA93">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0D290FAA">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F2F793" w14:textId="2C35E07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1F10FD7" w14:textId="2129337F">
            <w:pPr>
              <w:jc w:val="left"/>
            </w:pPr>
            <w:r w:rsidRPr="66B78A3E" w:rsidR="66B78A3E">
              <w:rPr>
                <w:rFonts w:ascii="Arial" w:hAnsi="Arial" w:eastAsia="Arial" w:cs="Arial"/>
                <w:b w:val="0"/>
                <w:bCs w:val="0"/>
                <w:i w:val="0"/>
                <w:iCs w:val="0"/>
                <w:strike w:val="0"/>
                <w:dstrike w:val="0"/>
                <w:sz w:val="22"/>
                <w:szCs w:val="22"/>
                <w:u w:val="none"/>
              </w:rPr>
              <w:t>PPh Pasal 26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A2F929F" w14:textId="08F3FB5E">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PPh  Pasal  26  atas pengungkapan  ketidakbenaran  sebagaimana  dimaksud dalam   Pasal   8   ayat   (3)   atau   Pasal   8   ayat   (5) Undang-Undang KUP.</w:t>
            </w:r>
          </w:p>
        </w:tc>
      </w:tr>
      <w:tr w:rsidR="66B78A3E" w:rsidTr="66B78A3E" w14:paraId="3F170671">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77B9EE3" w14:textId="0CD9CDF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0C9E1A8" w14:textId="396B6FC3">
            <w:pPr>
              <w:jc w:val="left"/>
            </w:pPr>
            <w:r w:rsidRPr="66B78A3E" w:rsidR="66B78A3E">
              <w:rPr>
                <w:rFonts w:ascii="Arial" w:hAnsi="Arial" w:eastAsia="Arial" w:cs="Arial"/>
                <w:b w:val="0"/>
                <w:bCs w:val="0"/>
                <w:i w:val="0"/>
                <w:iCs w:val="0"/>
                <w:strike w:val="0"/>
                <w:dstrike w:val="0"/>
                <w:sz w:val="22"/>
                <w:szCs w:val="22"/>
                <w:u w:val="none"/>
              </w:rPr>
              <w:t>PPh Pasal 26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3F6738E" w14:textId="3E11E1A0">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PPh  Pasal  26  atas penghentian   penyidikan   tindak   pidana   sebagaimana dimaksud  dalam  Pasal  44B  ayat  (2)  Undang-Undang KUP.</w:t>
            </w:r>
          </w:p>
        </w:tc>
      </w:tr>
      <w:tr w:rsidR="66B78A3E" w:rsidTr="66B78A3E" w14:paraId="52D56BC2">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40FAF10" w14:textId="635D12A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B51482F" w14:textId="48EC0EDB">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pengisian SPT PPh Pasal 26</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6ABC211" w14:textId="666500B1">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51847578">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B83908" w14:textId="469CCE2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77AC8DC" w14:textId="582EF511">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EB227B7" w14:textId="2D4AD695">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7A9125F3">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42723532" w14:textId="7A836DEF">
            <w:pPr>
              <w:jc w:val="left"/>
            </w:pPr>
            <w:r w:rsidRPr="66B78A3E" w:rsidR="66B78A3E">
              <w:rPr>
                <w:rFonts w:ascii="Arial" w:hAnsi="Arial" w:eastAsia="Arial" w:cs="Arial"/>
                <w:b w:val="1"/>
                <w:bCs w:val="1"/>
                <w:i w:val="0"/>
                <w:iCs w:val="0"/>
                <w:strike w:val="0"/>
                <w:dstrike w:val="0"/>
                <w:sz w:val="22"/>
                <w:szCs w:val="22"/>
                <w:u w:val="none"/>
              </w:rPr>
              <w:t>11.    Kode Akun Pajak 411128 Untuk Jenis Pajak PPh Final</w:t>
            </w:r>
          </w:p>
        </w:tc>
      </w:tr>
      <w:tr w:rsidR="66B78A3E" w:rsidTr="66B78A3E" w14:paraId="7FEF92A9">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11497D3" w14:textId="7CC1BBD6">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E226A5E" w14:textId="5861A817">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5521851" w14:textId="07754A0C">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2876745A">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4FA320A" w14:textId="3060FF6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3203776" w14:textId="3CC96D18">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EF6FB74" w14:textId="4504E0CC">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204F38F0">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8351205" w14:textId="6A5A64F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107</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F28CB4A" w14:textId="1B206CEB">
            <w:pPr>
              <w:jc w:val="left"/>
            </w:pPr>
            <w:r w:rsidRPr="66B78A3E" w:rsidR="66B78A3E">
              <w:rPr>
                <w:rFonts w:ascii="Arial" w:hAnsi="Arial" w:eastAsia="Arial" w:cs="Arial"/>
                <w:b w:val="0"/>
                <w:bCs w:val="0"/>
                <w:i w:val="0"/>
                <w:iCs w:val="0"/>
                <w:strike w:val="0"/>
                <w:dstrike w:val="0"/>
                <w:sz w:val="22"/>
                <w:szCs w:val="22"/>
                <w:u w:val="none"/>
              </w:rPr>
              <w:t>Tambahan PPh Final yang dibayar sendiri atas pengungkapan penghasilan sebagaimana dimaksud dalam Pasal 7 Ayat (4) huruf b Undang-Undang Harmonisasi Peraturan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598E982" w14:textId="16C91715">
            <w:pPr>
              <w:jc w:val="left"/>
            </w:pPr>
            <w:r w:rsidRPr="66B78A3E" w:rsidR="66B78A3E">
              <w:rPr>
                <w:rFonts w:ascii="Arial" w:hAnsi="Arial" w:eastAsia="Arial" w:cs="Arial"/>
                <w:b w:val="0"/>
                <w:bCs w:val="0"/>
                <w:i w:val="0"/>
                <w:iCs w:val="0"/>
                <w:strike w:val="0"/>
                <w:dstrike w:val="0"/>
                <w:sz w:val="22"/>
                <w:szCs w:val="22"/>
                <w:u w:val="none"/>
              </w:rPr>
              <w:t>untuk  pembayaran  tambahan  PPh  Final  melalui  SPT Masa  PPh  atas  nilai  Harta  Bersih  yang  tidak  dialihkan dan/atau  diinvestasikan  sebagaimana  dimaksud  dalam Pasal  7  ayat  (4)  huruf  b  Undang-Undang  Harmonisasi Peraturan Perpajakan.</w:t>
            </w:r>
          </w:p>
        </w:tc>
      </w:tr>
      <w:tr w:rsidR="66B78A3E" w:rsidTr="66B78A3E" w14:paraId="4A037384">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77DE6A7" w14:textId="36100E7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108</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8A24B47" w14:textId="63194EDF">
            <w:pPr>
              <w:jc w:val="left"/>
            </w:pPr>
            <w:r w:rsidRPr="66B78A3E" w:rsidR="66B78A3E">
              <w:rPr>
                <w:rFonts w:ascii="Arial" w:hAnsi="Arial" w:eastAsia="Arial" w:cs="Arial"/>
                <w:b w:val="0"/>
                <w:bCs w:val="0"/>
                <w:i w:val="0"/>
                <w:iCs w:val="0"/>
                <w:strike w:val="0"/>
                <w:dstrike w:val="0"/>
                <w:sz w:val="22"/>
                <w:szCs w:val="22"/>
                <w:u w:val="none"/>
              </w:rPr>
              <w:t>Tambahan PPh Final yang dibayar sendiri atas pengungkapan penghasilan sebagaimana dimaksud dalam Pasal 12 Ayat (4) huruf b Undang-Undang Harmonisasi Peraturan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308B955" w14:textId="41D52E42">
            <w:pPr>
              <w:jc w:val="left"/>
            </w:pPr>
            <w:r w:rsidRPr="66B78A3E" w:rsidR="66B78A3E">
              <w:rPr>
                <w:rFonts w:ascii="Arial" w:hAnsi="Arial" w:eastAsia="Arial" w:cs="Arial"/>
                <w:b w:val="0"/>
                <w:bCs w:val="0"/>
                <w:i w:val="0"/>
                <w:iCs w:val="0"/>
                <w:strike w:val="0"/>
                <w:dstrike w:val="0"/>
                <w:sz w:val="22"/>
                <w:szCs w:val="22"/>
                <w:u w:val="none"/>
              </w:rPr>
              <w:t>untuk  pembayaran  tambahan  PPh  Final  melalui  SPT Masa  PPh  atas  nilai  Harta  Bersih  yang  tidak  dialihkan dan/atau  diinvestasikan  sebagaimana  dimaksud  dalam Pasal 12  ayat (4)  huruf b Undang-Undang  Harmonisasi Peraturan Perpajakan.</w:t>
            </w:r>
          </w:p>
        </w:tc>
      </w:tr>
      <w:tr w:rsidR="66B78A3E" w:rsidTr="66B78A3E" w14:paraId="6E936909">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D8B5BD7" w14:textId="74B538D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403475D" w14:textId="28AEF3DF">
            <w:pPr>
              <w:jc w:val="left"/>
            </w:pPr>
            <w:r w:rsidRPr="66B78A3E" w:rsidR="66B78A3E">
              <w:rPr>
                <w:rFonts w:ascii="Arial" w:hAnsi="Arial" w:eastAsia="Arial" w:cs="Arial"/>
                <w:b w:val="0"/>
                <w:bCs w:val="0"/>
                <w:i w:val="0"/>
                <w:iCs w:val="0"/>
                <w:strike w:val="0"/>
                <w:dstrike w:val="0"/>
                <w:sz w:val="22"/>
                <w:szCs w:val="22"/>
                <w:u w:val="none"/>
              </w:rPr>
              <w:t>PPh Final atas kegiatan Perdagangan Melalui Sistem Elektronik (PMSE) yang dilakukan oleh Subjek Pajak Luar Negeri (SPLN)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D8B5BE4" w14:textId="0FA3EB0F">
            <w:pPr>
              <w:jc w:val="left"/>
            </w:pPr>
            <w:r w:rsidRPr="66B78A3E" w:rsidR="66B78A3E">
              <w:rPr>
                <w:rFonts w:ascii="Arial" w:hAnsi="Arial" w:eastAsia="Arial" w:cs="Arial"/>
                <w:b w:val="0"/>
                <w:bCs w:val="0"/>
                <w:i w:val="0"/>
                <w:iCs w:val="0"/>
                <w:strike w:val="0"/>
                <w:dstrike w:val="0"/>
                <w:sz w:val="22"/>
                <w:szCs w:val="22"/>
                <w:u w:val="none"/>
              </w:rPr>
              <w:t>untuk pembayaran PPh Final dari kegiatan Perdagangan Melalui  Sistem  Elektronik  (PMSE)  yang  dilakukan  oleh Subjek Pajak Luar Negeri (SPLN)</w:t>
            </w:r>
          </w:p>
        </w:tc>
      </w:tr>
      <w:tr w:rsidR="66B78A3E" w:rsidTr="66B78A3E" w14:paraId="2FB0DE16">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80F25EA" w14:textId="6A710A2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199</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5DBDF51" w14:textId="54F5BF9D">
            <w:pPr>
              <w:jc w:val="left"/>
            </w:pPr>
            <w:r w:rsidRPr="66B78A3E" w:rsidR="66B78A3E">
              <w:rPr>
                <w:rFonts w:ascii="Arial" w:hAnsi="Arial" w:eastAsia="Arial" w:cs="Arial"/>
                <w:b w:val="0"/>
                <w:bCs w:val="0"/>
                <w:i w:val="0"/>
                <w:iCs w:val="0"/>
                <w:strike w:val="0"/>
                <w:dstrike w:val="0"/>
                <w:sz w:val="22"/>
                <w:szCs w:val="22"/>
                <w:u w:val="none"/>
              </w:rPr>
              <w:t>Pembayaran Pendahuluan skp PPh Final</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C94E5AE" w14:textId="46593450">
            <w:pPr>
              <w:jc w:val="left"/>
            </w:pPr>
            <w:r w:rsidRPr="66B78A3E" w:rsidR="66B78A3E">
              <w:rPr>
                <w:rFonts w:ascii="Arial" w:hAnsi="Arial" w:eastAsia="Arial" w:cs="Arial"/>
                <w:b w:val="0"/>
                <w:bCs w:val="0"/>
                <w:i w:val="0"/>
                <w:iCs w:val="0"/>
                <w:strike w:val="0"/>
                <w:dstrike w:val="0"/>
                <w:sz w:val="22"/>
                <w:szCs w:val="22"/>
                <w:u w:val="none"/>
              </w:rPr>
              <w:t>untuk   pembayaran   pajak   sebelum   diterbitkan   surat ketetapan pajak PPh Final.</w:t>
            </w:r>
          </w:p>
        </w:tc>
      </w:tr>
      <w:tr w:rsidR="66B78A3E" w:rsidTr="66B78A3E" w14:paraId="16DCECB0">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3CECD4B" w14:textId="45E29E7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412841A" w14:textId="20A7B913">
            <w:pPr>
              <w:jc w:val="left"/>
            </w:pPr>
            <w:r w:rsidRPr="66B78A3E" w:rsidR="66B78A3E">
              <w:rPr>
                <w:rFonts w:ascii="Arial" w:hAnsi="Arial" w:eastAsia="Arial" w:cs="Arial"/>
                <w:b w:val="0"/>
                <w:bCs w:val="0"/>
                <w:i w:val="0"/>
                <w:iCs w:val="0"/>
                <w:strike w:val="0"/>
                <w:dstrike w:val="0"/>
                <w:sz w:val="22"/>
                <w:szCs w:val="22"/>
                <w:u w:val="none"/>
              </w:rPr>
              <w:t>STP PPh Final</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98B2C1F" w14:textId="6B199B90">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dibayar/disetor yang tercantum dalam STP PPh Final.</w:t>
            </w:r>
          </w:p>
        </w:tc>
      </w:tr>
      <w:tr w:rsidR="66B78A3E" w:rsidTr="66B78A3E" w14:paraId="44763CFA">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90B2D1A" w14:textId="5C7CAF1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92727B6" w14:textId="39E3DCB2">
            <w:pPr>
              <w:jc w:val="left"/>
            </w:pPr>
            <w:r w:rsidRPr="66B78A3E" w:rsidR="66B78A3E">
              <w:rPr>
                <w:rFonts w:ascii="Arial" w:hAnsi="Arial" w:eastAsia="Arial" w:cs="Arial"/>
                <w:b w:val="0"/>
                <w:bCs w:val="0"/>
                <w:i w:val="0"/>
                <w:iCs w:val="0"/>
                <w:strike w:val="0"/>
                <w:dstrike w:val="0"/>
                <w:sz w:val="22"/>
                <w:szCs w:val="22"/>
                <w:u w:val="none"/>
              </w:rPr>
              <w:t>STP atas SPT Masa PPh Unifikasi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893EAD0" w14:textId="019DE59D">
            <w:pPr>
              <w:jc w:val="left"/>
            </w:pPr>
            <w:r w:rsidRPr="66B78A3E" w:rsidR="66B78A3E">
              <w:rPr>
                <w:rFonts w:ascii="Arial" w:hAnsi="Arial" w:eastAsia="Arial" w:cs="Arial"/>
                <w:b w:val="0"/>
                <w:bCs w:val="0"/>
                <w:i w:val="0"/>
                <w:iCs w:val="0"/>
                <w:strike w:val="0"/>
                <w:dstrike w:val="0"/>
                <w:sz w:val="22"/>
                <w:szCs w:val="22"/>
                <w:u w:val="none"/>
              </w:rPr>
              <w:t>untuk  pembayaran  sanksi  atas  denda  terlambat  lapor yang masih harus dibayar/disetor yang tercantum dalam STP  atas  SPT  Masa  PPh  Unifikasi  dan  SPT  Unifikasi Instansi Pemerintah jenis pajak PPh.</w:t>
            </w:r>
          </w:p>
        </w:tc>
      </w:tr>
      <w:tr w:rsidR="66B78A3E" w:rsidTr="66B78A3E" w14:paraId="4DA0333E">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2A30689" w14:textId="124AE88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7E8273" w14:textId="750B96B2">
            <w:pPr>
              <w:jc w:val="left"/>
            </w:pPr>
            <w:r w:rsidRPr="66B78A3E" w:rsidR="66B78A3E">
              <w:rPr>
                <w:rFonts w:ascii="Arial" w:hAnsi="Arial" w:eastAsia="Arial" w:cs="Arial"/>
                <w:b w:val="0"/>
                <w:bCs w:val="0"/>
                <w:i w:val="0"/>
                <w:iCs w:val="0"/>
                <w:strike w:val="0"/>
                <w:dstrike w:val="0"/>
                <w:sz w:val="22"/>
                <w:szCs w:val="22"/>
                <w:u w:val="none"/>
              </w:rPr>
              <w:t>SKPKB PPh Final Pasal 4 ayat (2)</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3FA75AA" w14:textId="02C3022D">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Final Pasal 4 ayat (2).</w:t>
            </w:r>
          </w:p>
        </w:tc>
      </w:tr>
      <w:tr w:rsidR="66B78A3E" w:rsidTr="66B78A3E" w14:paraId="425FBA97">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F876B48" w14:textId="0B1ED64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72F7295" w14:textId="53D4A661">
            <w:pPr>
              <w:jc w:val="left"/>
            </w:pPr>
            <w:r w:rsidRPr="66B78A3E" w:rsidR="66B78A3E">
              <w:rPr>
                <w:rFonts w:ascii="Arial" w:hAnsi="Arial" w:eastAsia="Arial" w:cs="Arial"/>
                <w:b w:val="0"/>
                <w:bCs w:val="0"/>
                <w:i w:val="0"/>
                <w:iCs w:val="0"/>
                <w:strike w:val="0"/>
                <w:dstrike w:val="0"/>
                <w:sz w:val="22"/>
                <w:szCs w:val="22"/>
                <w:u w:val="none"/>
              </w:rPr>
              <w:t>SKPKB PPh Final Pasal 15</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63E6B18" w14:textId="71F0D387">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Final Pasal 15.</w:t>
            </w:r>
          </w:p>
        </w:tc>
      </w:tr>
      <w:tr w:rsidR="66B78A3E" w:rsidTr="66B78A3E" w14:paraId="0D127306">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272F786" w14:textId="7AE0BE3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312</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D784C65" w14:textId="1678CA24">
            <w:pPr>
              <w:jc w:val="left"/>
            </w:pPr>
            <w:r w:rsidRPr="66B78A3E" w:rsidR="66B78A3E">
              <w:rPr>
                <w:rFonts w:ascii="Arial" w:hAnsi="Arial" w:eastAsia="Arial" w:cs="Arial"/>
                <w:b w:val="0"/>
                <w:bCs w:val="0"/>
                <w:i w:val="0"/>
                <w:iCs w:val="0"/>
                <w:strike w:val="0"/>
                <w:dstrike w:val="0"/>
                <w:sz w:val="22"/>
                <w:szCs w:val="22"/>
                <w:u w:val="none"/>
              </w:rPr>
              <w:t>SKPKB PPh Final Pasal 19</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AEFC44A" w14:textId="4859A119">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Final Pasal 19.</w:t>
            </w:r>
          </w:p>
        </w:tc>
      </w:tr>
      <w:tr w:rsidR="66B78A3E" w:rsidTr="66B78A3E" w14:paraId="7FA74161">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A994DF1" w14:textId="53155C8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317</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C6C5E70" w14:textId="30C6767C">
            <w:pPr>
              <w:jc w:val="left"/>
            </w:pPr>
            <w:r w:rsidRPr="66B78A3E" w:rsidR="66B78A3E">
              <w:rPr>
                <w:rFonts w:ascii="Arial" w:hAnsi="Arial" w:eastAsia="Arial" w:cs="Arial"/>
                <w:b w:val="0"/>
                <w:bCs w:val="0"/>
                <w:i w:val="0"/>
                <w:iCs w:val="0"/>
                <w:strike w:val="0"/>
                <w:dstrike w:val="0"/>
                <w:sz w:val="22"/>
                <w:szCs w:val="22"/>
                <w:u w:val="none"/>
              </w:rPr>
              <w:t>SKPKB PPh Final atas penghasilan sebagaimana dimaksud dalam Pasal 7 ayat (4) huruf a Undang-Undang Harmonisasi Peraturan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8E575DD" w14:textId="0A0D530C">
            <w:pPr>
              <w:jc w:val="left"/>
            </w:pPr>
            <w:r w:rsidRPr="66B78A3E" w:rsidR="66B78A3E">
              <w:rPr>
                <w:rFonts w:ascii="Arial" w:hAnsi="Arial" w:eastAsia="Arial" w:cs="Arial"/>
                <w:b w:val="0"/>
                <w:bCs w:val="0"/>
                <w:i w:val="0"/>
                <w:iCs w:val="0"/>
                <w:strike w:val="0"/>
                <w:dstrike w:val="0"/>
                <w:sz w:val="22"/>
                <w:szCs w:val="22"/>
                <w:u w:val="none"/>
              </w:rPr>
              <w:t>untuk  pembayaran  tambahan  PPh  Final  dalam  SKPKB atas  nilai  harta  bersih  yang  tidak  dialihkan  dan/atau diinvestasikan  sebagaimana  dimaksud  dalam  Pasal  7 ayat (4) huruf a Undang-Undang Harmonisasi Peraturan Perpajakan.</w:t>
            </w:r>
          </w:p>
        </w:tc>
      </w:tr>
      <w:tr w:rsidR="66B78A3E" w:rsidTr="66B78A3E" w14:paraId="52D47941">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4D28A38" w14:textId="71B83E5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318</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5DE6C1F" w14:textId="4B7EDFD5">
            <w:pPr>
              <w:jc w:val="left"/>
            </w:pPr>
            <w:r w:rsidRPr="66B78A3E" w:rsidR="66B78A3E">
              <w:rPr>
                <w:rFonts w:ascii="Arial" w:hAnsi="Arial" w:eastAsia="Arial" w:cs="Arial"/>
                <w:b w:val="0"/>
                <w:bCs w:val="0"/>
                <w:i w:val="0"/>
                <w:iCs w:val="0"/>
                <w:strike w:val="0"/>
                <w:dstrike w:val="0"/>
                <w:sz w:val="22"/>
                <w:szCs w:val="22"/>
                <w:u w:val="none"/>
              </w:rPr>
              <w:t>SKPKB PPh Final atas penghasilan sebagaimana dimaksud dalam Pasal 12 ayat (4) huruf a Undang-Undang Harmonisasi Peraturan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828C3D2" w14:textId="3C22B741">
            <w:pPr>
              <w:jc w:val="left"/>
            </w:pPr>
            <w:r w:rsidRPr="66B78A3E" w:rsidR="66B78A3E">
              <w:rPr>
                <w:rFonts w:ascii="Arial" w:hAnsi="Arial" w:eastAsia="Arial" w:cs="Arial"/>
                <w:b w:val="0"/>
                <w:bCs w:val="0"/>
                <w:i w:val="0"/>
                <w:iCs w:val="0"/>
                <w:strike w:val="0"/>
                <w:dstrike w:val="0"/>
                <w:sz w:val="22"/>
                <w:szCs w:val="22"/>
                <w:u w:val="none"/>
              </w:rPr>
              <w:t>untuk  pembayaran  tambahan  PPh  Final  dalam  SKPKB atas  nilai  harta  bersih  yang  tidak  dialihkan  dan/atau diinvestasikan  sebagaimana  dimaksud  dalam  Pasal  12 ayat (4) huruf a Undang-Undang Harmonisasi Peraturan Perpajakan.</w:t>
            </w:r>
          </w:p>
        </w:tc>
      </w:tr>
      <w:tr w:rsidR="66B78A3E" w:rsidTr="66B78A3E" w14:paraId="625E9F9E">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E6F3BD2" w14:textId="4D28301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319</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B6F70E6" w14:textId="09FE0DBE">
            <w:pPr>
              <w:jc w:val="left"/>
            </w:pPr>
            <w:r w:rsidRPr="66B78A3E" w:rsidR="66B78A3E">
              <w:rPr>
                <w:rFonts w:ascii="Arial" w:hAnsi="Arial" w:eastAsia="Arial" w:cs="Arial"/>
                <w:b w:val="0"/>
                <w:bCs w:val="0"/>
                <w:i w:val="0"/>
                <w:iCs w:val="0"/>
                <w:strike w:val="0"/>
                <w:dstrike w:val="0"/>
                <w:sz w:val="22"/>
                <w:szCs w:val="22"/>
                <w:u w:val="none"/>
              </w:rPr>
              <w:t>SKPKB PPh Final atas penghasilan sebagaimana dimaksud dalam Pasal 11 ayat (2) huruf b Undang-Undang Harmonisasi Peraturan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0A0F06F" w14:textId="12055D9A">
            <w:pPr>
              <w:jc w:val="left"/>
            </w:pPr>
            <w:r w:rsidRPr="66B78A3E" w:rsidR="66B78A3E">
              <w:rPr>
                <w:rFonts w:ascii="Arial" w:hAnsi="Arial" w:eastAsia="Arial" w:cs="Arial"/>
                <w:b w:val="0"/>
                <w:bCs w:val="0"/>
                <w:i w:val="0"/>
                <w:iCs w:val="0"/>
                <w:strike w:val="0"/>
                <w:dstrike w:val="0"/>
                <w:sz w:val="22"/>
                <w:szCs w:val="22"/>
                <w:u w:val="none"/>
              </w:rPr>
              <w:t>untuk  pembayaran  PPh  Final  dalam  SKPKB  atas  nilai Harta   Bersih  yang  belum   atau  kurang  diungkapkan dalam  SPPH  sebagaimana  dimaksud  dalam  Pasal  11 ayat (2) huruf b Undang-Undang Harmonisasi Peraturan Perpajakan.</w:t>
            </w:r>
          </w:p>
        </w:tc>
      </w:tr>
      <w:tr w:rsidR="66B78A3E" w:rsidTr="66B78A3E" w14:paraId="5F1CAEDF">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E3BAC3C" w14:textId="62DE919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D02D921" w14:textId="264D5CAF">
            <w:pPr>
              <w:jc w:val="left"/>
            </w:pPr>
            <w:r w:rsidRPr="66B78A3E" w:rsidR="66B78A3E">
              <w:rPr>
                <w:rFonts w:ascii="Arial" w:hAnsi="Arial" w:eastAsia="Arial" w:cs="Arial"/>
                <w:b w:val="0"/>
                <w:bCs w:val="0"/>
                <w:i w:val="0"/>
                <w:iCs w:val="0"/>
                <w:strike w:val="0"/>
                <w:dstrike w:val="0"/>
                <w:sz w:val="22"/>
                <w:szCs w:val="22"/>
                <w:u w:val="none"/>
              </w:rPr>
              <w:t>SKPKBT PPh Final Pasal 4 ayat (2)</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6670D61" w14:textId="3D9C3672">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Final  Pasal  4  ayat (2).</w:t>
            </w:r>
          </w:p>
        </w:tc>
      </w:tr>
      <w:tr w:rsidR="66B78A3E" w:rsidTr="66B78A3E" w14:paraId="7898868B">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93500D1" w14:textId="46ED383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FA02D26" w14:textId="324C0422">
            <w:pPr>
              <w:jc w:val="left"/>
            </w:pPr>
            <w:r w:rsidRPr="66B78A3E" w:rsidR="66B78A3E">
              <w:rPr>
                <w:rFonts w:ascii="Arial" w:hAnsi="Arial" w:eastAsia="Arial" w:cs="Arial"/>
                <w:b w:val="0"/>
                <w:bCs w:val="0"/>
                <w:i w:val="0"/>
                <w:iCs w:val="0"/>
                <w:strike w:val="0"/>
                <w:dstrike w:val="0"/>
                <w:sz w:val="22"/>
                <w:szCs w:val="22"/>
                <w:u w:val="none"/>
              </w:rPr>
              <w:t>SKPKBT PPh Final Pasal 15</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0470A1A" w14:textId="4FF3FE91">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Final Pasal 15.</w:t>
            </w:r>
          </w:p>
        </w:tc>
      </w:tr>
      <w:tr w:rsidR="66B78A3E" w:rsidTr="66B78A3E" w14:paraId="0F0B5052">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6BEB0AE" w14:textId="10DC4F5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322</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F8E0799" w14:textId="7766999F">
            <w:pPr>
              <w:jc w:val="left"/>
            </w:pPr>
            <w:r w:rsidRPr="66B78A3E" w:rsidR="66B78A3E">
              <w:rPr>
                <w:rFonts w:ascii="Arial" w:hAnsi="Arial" w:eastAsia="Arial" w:cs="Arial"/>
                <w:b w:val="0"/>
                <w:bCs w:val="0"/>
                <w:i w:val="0"/>
                <w:iCs w:val="0"/>
                <w:strike w:val="0"/>
                <w:dstrike w:val="0"/>
                <w:sz w:val="22"/>
                <w:szCs w:val="22"/>
                <w:u w:val="none"/>
              </w:rPr>
              <w:t>SKPKBT PPh Final Pasal 19</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E6123C0" w14:textId="33C3D26F">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Final Pasal 19.</w:t>
            </w:r>
          </w:p>
        </w:tc>
      </w:tr>
      <w:tr w:rsidR="66B78A3E" w:rsidTr="66B78A3E" w14:paraId="3BE18199">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AF8330" w14:textId="3AC129A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BC968EB" w14:textId="4D7F4827">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354CFE5" w14:textId="576BFF93">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1042504A">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4AAB689" w14:textId="7870100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AD59E46" w14:textId="1925F310">
            <w:pPr>
              <w:jc w:val="left"/>
            </w:pPr>
            <w:r w:rsidRPr="66B78A3E" w:rsidR="66B78A3E">
              <w:rPr>
                <w:rFonts w:ascii="Arial" w:hAnsi="Arial" w:eastAsia="Arial" w:cs="Arial"/>
                <w:b w:val="0"/>
                <w:bCs w:val="0"/>
                <w:i w:val="0"/>
                <w:iCs w:val="0"/>
                <w:strike w:val="0"/>
                <w:dstrike w:val="0"/>
                <w:sz w:val="22"/>
                <w:szCs w:val="22"/>
                <w:u w:val="none"/>
              </w:rPr>
              <w:t>PPh Final Pasal 4 ayat (2) atas Diskonto/Bunga Obligasi dan Surat Utang Negara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83D51AB" w14:textId="5BC24227">
            <w:pPr>
              <w:jc w:val="left"/>
            </w:pPr>
            <w:r w:rsidRPr="66B78A3E" w:rsidR="66B78A3E">
              <w:rPr>
                <w:rFonts w:ascii="Arial" w:hAnsi="Arial" w:eastAsia="Arial" w:cs="Arial"/>
                <w:b w:val="0"/>
                <w:bCs w:val="0"/>
                <w:i w:val="0"/>
                <w:iCs w:val="0"/>
                <w:strike w:val="0"/>
                <w:dstrike w:val="0"/>
                <w:sz w:val="22"/>
                <w:szCs w:val="22"/>
                <w:u w:val="none"/>
              </w:rPr>
              <w:t>untuk  pembayaran  PPh  Final  Pasal  4  ayat  (2)  atas diskonto/bunga obligasi dan Surat Utang Negara</w:t>
            </w:r>
          </w:p>
        </w:tc>
      </w:tr>
      <w:tr w:rsidR="66B78A3E" w:rsidTr="66B78A3E" w14:paraId="1C5CB870">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892943A" w14:textId="53D910A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402</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34F2F02" w14:textId="0473489D">
            <w:pPr>
              <w:jc w:val="left"/>
            </w:pPr>
            <w:r w:rsidRPr="66B78A3E" w:rsidR="66B78A3E">
              <w:rPr>
                <w:rFonts w:ascii="Arial" w:hAnsi="Arial" w:eastAsia="Arial" w:cs="Arial"/>
                <w:b w:val="0"/>
                <w:bCs w:val="0"/>
                <w:i w:val="0"/>
                <w:iCs w:val="0"/>
                <w:strike w:val="0"/>
                <w:dstrike w:val="0"/>
                <w:sz w:val="22"/>
                <w:szCs w:val="22"/>
                <w:u w:val="none"/>
              </w:rPr>
              <w:t>PPh Final Pasal 4 ayat (2) atas Pengalihan Hak atas Tanah dan/atau Bangunan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FA06753" w14:textId="3C267BF7">
            <w:pPr>
              <w:jc w:val="left"/>
            </w:pPr>
            <w:r w:rsidRPr="66B78A3E" w:rsidR="66B78A3E">
              <w:rPr>
                <w:rFonts w:ascii="Arial" w:hAnsi="Arial" w:eastAsia="Arial" w:cs="Arial"/>
                <w:b w:val="0"/>
                <w:bCs w:val="0"/>
                <w:i w:val="0"/>
                <w:iCs w:val="0"/>
                <w:strike w:val="0"/>
                <w:dstrike w:val="0"/>
                <w:sz w:val="22"/>
                <w:szCs w:val="22"/>
                <w:u w:val="none"/>
              </w:rPr>
              <w:t>untuk  pembayaran  PPh  Final  Pasal  4  ayat  (2)  atas Pengalihan Hak atas Tanah dan/atau Bangunan</w:t>
            </w:r>
          </w:p>
        </w:tc>
      </w:tr>
      <w:tr w:rsidR="66B78A3E" w:rsidTr="66B78A3E" w14:paraId="0C3FB501">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FB467B" w14:textId="7B1835D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403</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31B8FD2" w14:textId="338AB6F3">
            <w:pPr>
              <w:jc w:val="left"/>
            </w:pPr>
            <w:r w:rsidRPr="66B78A3E" w:rsidR="66B78A3E">
              <w:rPr>
                <w:rFonts w:ascii="Arial" w:hAnsi="Arial" w:eastAsia="Arial" w:cs="Arial"/>
                <w:b w:val="0"/>
                <w:bCs w:val="0"/>
                <w:i w:val="0"/>
                <w:iCs w:val="0"/>
                <w:strike w:val="0"/>
                <w:dstrike w:val="0"/>
                <w:sz w:val="22"/>
                <w:szCs w:val="22"/>
                <w:u w:val="none"/>
              </w:rPr>
              <w:t>PPh Final Pasal 4 ayat (2) atas Persewaan Tanah dan/atau Bangunan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FB01076" w14:textId="7D1E0D3F">
            <w:pPr>
              <w:jc w:val="left"/>
            </w:pPr>
            <w:r w:rsidRPr="66B78A3E" w:rsidR="66B78A3E">
              <w:rPr>
                <w:rFonts w:ascii="Arial" w:hAnsi="Arial" w:eastAsia="Arial" w:cs="Arial"/>
                <w:b w:val="0"/>
                <w:bCs w:val="0"/>
                <w:i w:val="0"/>
                <w:iCs w:val="0"/>
                <w:strike w:val="0"/>
                <w:dstrike w:val="0"/>
                <w:sz w:val="22"/>
                <w:szCs w:val="22"/>
                <w:u w:val="none"/>
              </w:rPr>
              <w:t>untuk  pembayaran  PPh  Final  Pasal  4  ayat  (2)  atas Persewaan Tanah dan/atau Bangunan.</w:t>
            </w:r>
          </w:p>
        </w:tc>
      </w:tr>
      <w:tr w:rsidR="66B78A3E" w:rsidTr="66B78A3E" w14:paraId="6A4463F4">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3713A81" w14:textId="74890AE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404</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7F3857F" w14:textId="7A8F4D47">
            <w:pPr>
              <w:jc w:val="left"/>
            </w:pPr>
            <w:r w:rsidRPr="66B78A3E" w:rsidR="66B78A3E">
              <w:rPr>
                <w:rFonts w:ascii="Arial" w:hAnsi="Arial" w:eastAsia="Arial" w:cs="Arial"/>
                <w:b w:val="0"/>
                <w:bCs w:val="0"/>
                <w:i w:val="0"/>
                <w:iCs w:val="0"/>
                <w:strike w:val="0"/>
                <w:dstrike w:val="0"/>
                <w:sz w:val="22"/>
                <w:szCs w:val="22"/>
                <w:u w:val="none"/>
              </w:rPr>
              <w:t>PPh Final Pasal 4 ayat (2) atas Bunga Deposito / Tabungan, Jasa Giro dan Diskonto SBI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52EB62E" w14:textId="727ABCFA">
            <w:pPr>
              <w:jc w:val="left"/>
            </w:pPr>
            <w:r w:rsidRPr="66B78A3E" w:rsidR="66B78A3E">
              <w:rPr>
                <w:rFonts w:ascii="Arial" w:hAnsi="Arial" w:eastAsia="Arial" w:cs="Arial"/>
                <w:b w:val="0"/>
                <w:bCs w:val="0"/>
                <w:i w:val="0"/>
                <w:iCs w:val="0"/>
                <w:strike w:val="0"/>
                <w:dstrike w:val="0"/>
                <w:sz w:val="22"/>
                <w:szCs w:val="22"/>
                <w:u w:val="none"/>
              </w:rPr>
              <w:t>untuk pembayaran PPh Final Pasal 4 ayat (2) atas bunga deposito/tabungan, jasa giro dan diskonto SBI.</w:t>
            </w:r>
          </w:p>
        </w:tc>
      </w:tr>
      <w:tr w:rsidR="66B78A3E" w:rsidTr="66B78A3E" w14:paraId="1E80C0F2">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B79F3DF" w14:textId="7FF45F3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405</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A78DD99" w14:textId="20A88C85">
            <w:pPr>
              <w:jc w:val="left"/>
            </w:pPr>
            <w:r w:rsidRPr="66B78A3E" w:rsidR="66B78A3E">
              <w:rPr>
                <w:rFonts w:ascii="Arial" w:hAnsi="Arial" w:eastAsia="Arial" w:cs="Arial"/>
                <w:b w:val="0"/>
                <w:bCs w:val="0"/>
                <w:i w:val="0"/>
                <w:iCs w:val="0"/>
                <w:strike w:val="0"/>
                <w:dstrike w:val="0"/>
                <w:sz w:val="22"/>
                <w:szCs w:val="22"/>
                <w:u w:val="none"/>
              </w:rPr>
              <w:t>PPh Final Pasal 4 ayat (2) atas Hadiah Undian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4E9F928" w14:textId="2EB88F2E">
            <w:pPr>
              <w:jc w:val="left"/>
            </w:pPr>
            <w:r w:rsidRPr="66B78A3E" w:rsidR="66B78A3E">
              <w:rPr>
                <w:rFonts w:ascii="Arial" w:hAnsi="Arial" w:eastAsia="Arial" w:cs="Arial"/>
                <w:b w:val="0"/>
                <w:bCs w:val="0"/>
                <w:i w:val="0"/>
                <w:iCs w:val="0"/>
                <w:strike w:val="0"/>
                <w:dstrike w:val="0"/>
                <w:sz w:val="22"/>
                <w:szCs w:val="22"/>
                <w:u w:val="none"/>
              </w:rPr>
              <w:t>untuk  pembayaran  PPh  Final  Pasal  4  ayat  (2)  atas hadiah undian.</w:t>
            </w:r>
          </w:p>
        </w:tc>
      </w:tr>
      <w:tr w:rsidR="66B78A3E" w:rsidTr="66B78A3E" w14:paraId="04821AE1">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A0FFC44" w14:textId="0246D32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546C601" w14:textId="67B02F65">
            <w:pPr>
              <w:jc w:val="left"/>
            </w:pPr>
            <w:r w:rsidRPr="66B78A3E" w:rsidR="66B78A3E">
              <w:rPr>
                <w:rFonts w:ascii="Arial" w:hAnsi="Arial" w:eastAsia="Arial" w:cs="Arial"/>
                <w:b w:val="0"/>
                <w:bCs w:val="0"/>
                <w:i w:val="0"/>
                <w:iCs w:val="0"/>
                <w:strike w:val="0"/>
                <w:dstrike w:val="0"/>
                <w:sz w:val="22"/>
                <w:szCs w:val="22"/>
                <w:u w:val="none"/>
              </w:rPr>
              <w:t>PPh Final Pasal 4 ayat (2) atas Transaksi Saham, Obligasi dan sekuritas lainnya di Bursa.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799E7F2" w14:textId="26A2C9D0">
            <w:pPr>
              <w:jc w:val="left"/>
            </w:pPr>
            <w:r w:rsidRPr="66B78A3E" w:rsidR="66B78A3E">
              <w:rPr>
                <w:rFonts w:ascii="Arial" w:hAnsi="Arial" w:eastAsia="Arial" w:cs="Arial"/>
                <w:b w:val="0"/>
                <w:bCs w:val="0"/>
                <w:i w:val="0"/>
                <w:iCs w:val="0"/>
                <w:strike w:val="0"/>
                <w:dstrike w:val="0"/>
                <w:sz w:val="22"/>
                <w:szCs w:val="22"/>
                <w:u w:val="none"/>
              </w:rPr>
              <w:t>untuk  pembayaran  PPh  Final  Pasal  4  ayat  (2)  atas transaksi saham,  obligasi dan sekuritas  lainnya, dan  di Bursa.</w:t>
            </w:r>
          </w:p>
        </w:tc>
      </w:tr>
      <w:tr w:rsidR="66B78A3E" w:rsidTr="66B78A3E" w14:paraId="4BBA36A3">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4352043" w14:textId="61DF9B5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407</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4D5ABC4" w14:textId="25D750A5">
            <w:pPr>
              <w:jc w:val="left"/>
            </w:pPr>
            <w:r w:rsidRPr="66B78A3E" w:rsidR="66B78A3E">
              <w:rPr>
                <w:rFonts w:ascii="Arial" w:hAnsi="Arial" w:eastAsia="Arial" w:cs="Arial"/>
                <w:b w:val="0"/>
                <w:bCs w:val="0"/>
                <w:i w:val="0"/>
                <w:iCs w:val="0"/>
                <w:strike w:val="0"/>
                <w:dstrike w:val="0"/>
                <w:sz w:val="22"/>
                <w:szCs w:val="22"/>
                <w:u w:val="none"/>
              </w:rPr>
              <w:t>PPh Final Pasal 4 ayat (2) atas Penjualan Saham Pendiri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BD9ECD8" w14:textId="5A24CC9B">
            <w:pPr>
              <w:jc w:val="left"/>
            </w:pPr>
            <w:r w:rsidRPr="66B78A3E" w:rsidR="66B78A3E">
              <w:rPr>
                <w:rFonts w:ascii="Arial" w:hAnsi="Arial" w:eastAsia="Arial" w:cs="Arial"/>
                <w:b w:val="0"/>
                <w:bCs w:val="0"/>
                <w:i w:val="0"/>
                <w:iCs w:val="0"/>
                <w:strike w:val="0"/>
                <w:dstrike w:val="0"/>
                <w:sz w:val="22"/>
                <w:szCs w:val="22"/>
                <w:u w:val="none"/>
              </w:rPr>
              <w:t>untuk  pembayaran  PPh  Final  Pasal  4  ayat  (2)  atas penjualan Saham Pendiri.</w:t>
            </w:r>
          </w:p>
        </w:tc>
      </w:tr>
      <w:tr w:rsidR="66B78A3E" w:rsidTr="66B78A3E" w14:paraId="2AA67E9E">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C52CC5A" w14:textId="001C847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408</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9330DAD" w14:textId="573A281B">
            <w:pPr>
              <w:jc w:val="left"/>
            </w:pPr>
            <w:r w:rsidRPr="66B78A3E" w:rsidR="66B78A3E">
              <w:rPr>
                <w:rFonts w:ascii="Arial" w:hAnsi="Arial" w:eastAsia="Arial" w:cs="Arial"/>
                <w:b w:val="0"/>
                <w:bCs w:val="0"/>
                <w:i w:val="0"/>
                <w:iCs w:val="0"/>
                <w:strike w:val="0"/>
                <w:dstrike w:val="0"/>
                <w:sz w:val="22"/>
                <w:szCs w:val="22"/>
                <w:u w:val="none"/>
              </w:rPr>
              <w:t>PPh Final Pasal 4 ayat (2) atas Penjualan Saham Milik Perusahaan Modal Ventura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87000AB" w14:textId="75688DDD">
            <w:pPr>
              <w:jc w:val="left"/>
            </w:pPr>
            <w:r w:rsidRPr="66B78A3E" w:rsidR="66B78A3E">
              <w:rPr>
                <w:rFonts w:ascii="Arial" w:hAnsi="Arial" w:eastAsia="Arial" w:cs="Arial"/>
                <w:b w:val="0"/>
                <w:bCs w:val="0"/>
                <w:i w:val="0"/>
                <w:iCs w:val="0"/>
                <w:strike w:val="0"/>
                <w:dstrike w:val="0"/>
                <w:sz w:val="22"/>
                <w:szCs w:val="22"/>
                <w:u w:val="none"/>
              </w:rPr>
              <w:t>untuk  pembayaran  PPh  Final  Pasal  4  ayat  (2)  atas penjualan saham milik Perusahaan Modal Ventura.</w:t>
            </w:r>
          </w:p>
        </w:tc>
      </w:tr>
      <w:tr w:rsidR="66B78A3E" w:rsidTr="66B78A3E" w14:paraId="1D266C36">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DCD7F27" w14:textId="32A793A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409</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806B8B4" w14:textId="52AD8F7C">
            <w:pPr>
              <w:jc w:val="left"/>
            </w:pPr>
            <w:r w:rsidRPr="66B78A3E" w:rsidR="66B78A3E">
              <w:rPr>
                <w:rFonts w:ascii="Arial" w:hAnsi="Arial" w:eastAsia="Arial" w:cs="Arial"/>
                <w:b w:val="0"/>
                <w:bCs w:val="0"/>
                <w:i w:val="0"/>
                <w:iCs w:val="0"/>
                <w:strike w:val="0"/>
                <w:dstrike w:val="0"/>
                <w:sz w:val="22"/>
                <w:szCs w:val="22"/>
                <w:u w:val="none"/>
              </w:rPr>
              <w:t>PPh Final Pasal 4 ayat (2) atas Jasa Konstruksi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7F5DDB1" w14:textId="6295A602">
            <w:pPr>
              <w:jc w:val="left"/>
            </w:pPr>
            <w:r w:rsidRPr="66B78A3E" w:rsidR="66B78A3E">
              <w:rPr>
                <w:rFonts w:ascii="Arial" w:hAnsi="Arial" w:eastAsia="Arial" w:cs="Arial"/>
                <w:b w:val="0"/>
                <w:bCs w:val="0"/>
                <w:i w:val="0"/>
                <w:iCs w:val="0"/>
                <w:strike w:val="0"/>
                <w:dstrike w:val="0"/>
                <w:sz w:val="22"/>
                <w:szCs w:val="22"/>
                <w:u w:val="none"/>
              </w:rPr>
              <w:t>untuk pembayaran PPh Final Pasal 4 ayat (2) atas jasa konstruksi.</w:t>
            </w:r>
          </w:p>
        </w:tc>
      </w:tr>
      <w:tr w:rsidR="66B78A3E" w:rsidTr="66B78A3E" w14:paraId="799F609C">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02764F5" w14:textId="1265B12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122EC23" w14:textId="6CDE277C">
            <w:pPr>
              <w:jc w:val="left"/>
            </w:pPr>
            <w:r w:rsidRPr="66B78A3E" w:rsidR="66B78A3E">
              <w:rPr>
                <w:rFonts w:ascii="Arial" w:hAnsi="Arial" w:eastAsia="Arial" w:cs="Arial"/>
                <w:b w:val="0"/>
                <w:bCs w:val="0"/>
                <w:i w:val="0"/>
                <w:iCs w:val="0"/>
                <w:strike w:val="0"/>
                <w:dstrike w:val="0"/>
                <w:sz w:val="22"/>
                <w:szCs w:val="22"/>
                <w:u w:val="none"/>
              </w:rPr>
              <w:t>PPh Final Pasal 15 atas Jasa Pelayaran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EAC0880" w14:textId="2370788D">
            <w:pPr>
              <w:jc w:val="left"/>
            </w:pPr>
            <w:r w:rsidRPr="66B78A3E" w:rsidR="66B78A3E">
              <w:rPr>
                <w:rFonts w:ascii="Arial" w:hAnsi="Arial" w:eastAsia="Arial" w:cs="Arial"/>
                <w:b w:val="0"/>
                <w:bCs w:val="0"/>
                <w:i w:val="0"/>
                <w:iCs w:val="0"/>
                <w:strike w:val="0"/>
                <w:dstrike w:val="0"/>
                <w:sz w:val="22"/>
                <w:szCs w:val="22"/>
                <w:u w:val="none"/>
              </w:rPr>
              <w:t>untuk   pembayaran   PPh   Final   Pasal   15   atas   jasa pelayaran dalam negeri.</w:t>
            </w:r>
          </w:p>
        </w:tc>
      </w:tr>
      <w:tr w:rsidR="66B78A3E" w:rsidTr="66B78A3E" w14:paraId="425AD34E">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2FCBDB7" w14:textId="337BCD1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171305C" w14:textId="0A5C6AAC">
            <w:pPr>
              <w:jc w:val="left"/>
            </w:pPr>
            <w:r w:rsidRPr="66B78A3E" w:rsidR="66B78A3E">
              <w:rPr>
                <w:rFonts w:ascii="Arial" w:hAnsi="Arial" w:eastAsia="Arial" w:cs="Arial"/>
                <w:b w:val="0"/>
                <w:bCs w:val="0"/>
                <w:i w:val="0"/>
                <w:iCs w:val="0"/>
                <w:strike w:val="0"/>
                <w:dstrike w:val="0"/>
                <w:sz w:val="22"/>
                <w:szCs w:val="22"/>
                <w:u w:val="none"/>
              </w:rPr>
              <w:t>PPh Final Pasal 15 atas Jasa Pelayaran dan/atau Penerbangan Luar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83D122C" w14:textId="7B7098CF">
            <w:pPr>
              <w:jc w:val="left"/>
            </w:pPr>
            <w:r w:rsidRPr="66B78A3E" w:rsidR="66B78A3E">
              <w:rPr>
                <w:rFonts w:ascii="Arial" w:hAnsi="Arial" w:eastAsia="Arial" w:cs="Arial"/>
                <w:b w:val="0"/>
                <w:bCs w:val="0"/>
                <w:i w:val="0"/>
                <w:iCs w:val="0"/>
                <w:strike w:val="0"/>
                <w:dstrike w:val="0"/>
                <w:sz w:val="22"/>
                <w:szCs w:val="22"/>
                <w:u w:val="none"/>
              </w:rPr>
              <w:t>untuk   pembayaran   PPh   Final   Pasal   15   atas   jasa pelayaran dan/atau penerbangan luar negeri.</w:t>
            </w:r>
          </w:p>
        </w:tc>
      </w:tr>
      <w:tr w:rsidR="66B78A3E" w:rsidTr="66B78A3E" w14:paraId="430058F2">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87E128B" w14:textId="3F87E60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413</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68FCF9" w14:textId="7BE93281">
            <w:pPr>
              <w:jc w:val="left"/>
            </w:pPr>
            <w:r w:rsidRPr="66B78A3E" w:rsidR="66B78A3E">
              <w:rPr>
                <w:rFonts w:ascii="Arial" w:hAnsi="Arial" w:eastAsia="Arial" w:cs="Arial"/>
                <w:b w:val="0"/>
                <w:bCs w:val="0"/>
                <w:i w:val="0"/>
                <w:iCs w:val="0"/>
                <w:strike w:val="0"/>
                <w:dstrike w:val="0"/>
                <w:sz w:val="22"/>
                <w:szCs w:val="22"/>
                <w:u w:val="none"/>
              </w:rPr>
              <w:t>PPh Final Pasal 15 atas Penghasilan Perwakilan Dagang Luar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1C66366" w14:textId="53E9C68D">
            <w:pPr>
              <w:jc w:val="left"/>
            </w:pPr>
            <w:r w:rsidRPr="66B78A3E" w:rsidR="66B78A3E">
              <w:rPr>
                <w:rFonts w:ascii="Arial" w:hAnsi="Arial" w:eastAsia="Arial" w:cs="Arial"/>
                <w:b w:val="0"/>
                <w:bCs w:val="0"/>
                <w:i w:val="0"/>
                <w:iCs w:val="0"/>
                <w:strike w:val="0"/>
                <w:dstrike w:val="0"/>
                <w:sz w:val="22"/>
                <w:szCs w:val="22"/>
                <w:u w:val="none"/>
              </w:rPr>
              <w:t>untuk pembayaran PPh Final Pasal 15 atas penghasilan perwakilan dagang luar negeri.</w:t>
            </w:r>
          </w:p>
        </w:tc>
      </w:tr>
      <w:tr w:rsidR="66B78A3E" w:rsidTr="66B78A3E" w14:paraId="0DB8DB1A">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C4821EB" w14:textId="16CC1D6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414</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1BB750C" w14:textId="45EC6DAB">
            <w:pPr>
              <w:jc w:val="left"/>
            </w:pPr>
            <w:r w:rsidRPr="66B78A3E" w:rsidR="66B78A3E">
              <w:rPr>
                <w:rFonts w:ascii="Arial" w:hAnsi="Arial" w:eastAsia="Arial" w:cs="Arial"/>
                <w:b w:val="0"/>
                <w:bCs w:val="0"/>
                <w:i w:val="0"/>
                <w:iCs w:val="0"/>
                <w:strike w:val="0"/>
                <w:dstrike w:val="0"/>
                <w:sz w:val="22"/>
                <w:szCs w:val="22"/>
                <w:u w:val="none"/>
              </w:rPr>
              <w:t>PPh Final Pasal 15 atas Pola Bagi Hasil</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580F80C" w14:textId="044409A8">
            <w:pPr>
              <w:jc w:val="left"/>
            </w:pPr>
            <w:r w:rsidRPr="66B78A3E" w:rsidR="66B78A3E">
              <w:rPr>
                <w:rFonts w:ascii="Arial" w:hAnsi="Arial" w:eastAsia="Arial" w:cs="Arial"/>
                <w:b w:val="0"/>
                <w:bCs w:val="0"/>
                <w:i w:val="0"/>
                <w:iCs w:val="0"/>
                <w:strike w:val="0"/>
                <w:dstrike w:val="0"/>
                <w:sz w:val="22"/>
                <w:szCs w:val="22"/>
                <w:u w:val="none"/>
              </w:rPr>
              <w:t>untuk  pembayaran  PPh  Final  Pasal  15  atas  pola  bagi hasil.</w:t>
            </w:r>
          </w:p>
        </w:tc>
      </w:tr>
      <w:tr w:rsidR="66B78A3E" w:rsidTr="66B78A3E" w14:paraId="2FE654C3">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FABFADB" w14:textId="1404997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415</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AE48CBD" w14:textId="685EA8C6">
            <w:pPr>
              <w:jc w:val="left"/>
            </w:pPr>
            <w:r w:rsidRPr="66B78A3E" w:rsidR="66B78A3E">
              <w:rPr>
                <w:rFonts w:ascii="Arial" w:hAnsi="Arial" w:eastAsia="Arial" w:cs="Arial"/>
                <w:b w:val="0"/>
                <w:bCs w:val="0"/>
                <w:i w:val="0"/>
                <w:iCs w:val="0"/>
                <w:strike w:val="0"/>
                <w:dstrike w:val="0"/>
                <w:sz w:val="22"/>
                <w:szCs w:val="22"/>
                <w:u w:val="none"/>
              </w:rPr>
              <w:t>PPh Final Pasal 15 atas Kerjasama Bentuk BOT</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F2706B5" w14:textId="55600623">
            <w:pPr>
              <w:jc w:val="left"/>
            </w:pPr>
            <w:r w:rsidRPr="66B78A3E" w:rsidR="66B78A3E">
              <w:rPr>
                <w:rFonts w:ascii="Arial" w:hAnsi="Arial" w:eastAsia="Arial" w:cs="Arial"/>
                <w:b w:val="0"/>
                <w:bCs w:val="0"/>
                <w:i w:val="0"/>
                <w:iCs w:val="0"/>
                <w:strike w:val="0"/>
                <w:dstrike w:val="0"/>
                <w:sz w:val="22"/>
                <w:szCs w:val="22"/>
                <w:u w:val="none"/>
              </w:rPr>
              <w:t>untuk  pembayaran  PPh  Final  Pasal  15  atas  kerjasama bentuk BOT.</w:t>
            </w:r>
          </w:p>
        </w:tc>
      </w:tr>
      <w:tr w:rsidR="66B78A3E" w:rsidTr="66B78A3E" w14:paraId="5E862BF9">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402844" w14:textId="37F30DD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416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725F2C3" w14:textId="7C169DF5">
            <w:pPr>
              <w:jc w:val="left"/>
            </w:pPr>
            <w:r w:rsidRPr="66B78A3E" w:rsidR="66B78A3E">
              <w:rPr>
                <w:rFonts w:ascii="Arial" w:hAnsi="Arial" w:eastAsia="Arial" w:cs="Arial"/>
                <w:b w:val="0"/>
                <w:bCs w:val="0"/>
                <w:i w:val="0"/>
                <w:iCs w:val="0"/>
                <w:strike w:val="0"/>
                <w:dstrike w:val="0"/>
                <w:sz w:val="22"/>
                <w:szCs w:val="22"/>
                <w:u w:val="none"/>
              </w:rPr>
              <w:t>PPh Final Pasal 19 atas Revaluasi Aktiva Tetap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FC73E74" w14:textId="7E5061EF">
            <w:pPr>
              <w:jc w:val="left"/>
            </w:pPr>
            <w:r w:rsidRPr="66B78A3E" w:rsidR="66B78A3E">
              <w:rPr>
                <w:rFonts w:ascii="Arial" w:hAnsi="Arial" w:eastAsia="Arial" w:cs="Arial"/>
                <w:b w:val="0"/>
                <w:bCs w:val="0"/>
                <w:i w:val="0"/>
                <w:iCs w:val="0"/>
                <w:strike w:val="0"/>
                <w:dstrike w:val="0"/>
                <w:sz w:val="22"/>
                <w:szCs w:val="22"/>
                <w:u w:val="none"/>
              </w:rPr>
              <w:t>untuk  pembayaran  PPh  Final  Pasal  19  atas  revaluasi aktiva tetap.</w:t>
            </w:r>
          </w:p>
        </w:tc>
      </w:tr>
      <w:tr w:rsidR="66B78A3E" w:rsidTr="66B78A3E" w14:paraId="28BDE0B4">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192242E" w14:textId="5366AD7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417</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A686232" w14:textId="3A00542F">
            <w:pPr>
              <w:jc w:val="left"/>
            </w:pPr>
            <w:r w:rsidRPr="66B78A3E" w:rsidR="66B78A3E">
              <w:rPr>
                <w:rFonts w:ascii="Arial" w:hAnsi="Arial" w:eastAsia="Arial" w:cs="Arial"/>
                <w:b w:val="0"/>
                <w:bCs w:val="0"/>
                <w:i w:val="0"/>
                <w:iCs w:val="0"/>
                <w:strike w:val="0"/>
                <w:dstrike w:val="0"/>
                <w:sz w:val="22"/>
                <w:szCs w:val="22"/>
                <w:u w:val="none"/>
              </w:rPr>
              <w:t>PPh Final Pasal 4 ayat (2) atas Bunga Simpanan Anggota Koperasi yang Dibayarkan kepada Orang Pribadi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2109F9A" w14:textId="1AD36EB6">
            <w:pPr>
              <w:jc w:val="left"/>
            </w:pPr>
            <w:r w:rsidRPr="66B78A3E" w:rsidR="66B78A3E">
              <w:rPr>
                <w:rFonts w:ascii="Arial" w:hAnsi="Arial" w:eastAsia="Arial" w:cs="Arial"/>
                <w:b w:val="0"/>
                <w:bCs w:val="0"/>
                <w:i w:val="0"/>
                <w:iCs w:val="0"/>
                <w:strike w:val="0"/>
                <w:dstrike w:val="0"/>
                <w:sz w:val="22"/>
                <w:szCs w:val="22"/>
                <w:u w:val="none"/>
              </w:rPr>
              <w:t>untuk Pembayaran PPh Final Pasal 4 ayat (2) atas Bunga Simpanan  Anggota  Koperasi  yang  Dibayarkan  kepada Orang Pribadi</w:t>
            </w:r>
          </w:p>
        </w:tc>
      </w:tr>
      <w:tr w:rsidR="66B78A3E" w:rsidTr="66B78A3E" w14:paraId="7CE50915">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388DC63" w14:textId="360A873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418</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C68253B" w14:textId="2E965F42">
            <w:pPr>
              <w:jc w:val="left"/>
            </w:pPr>
            <w:r w:rsidRPr="66B78A3E" w:rsidR="66B78A3E">
              <w:rPr>
                <w:rFonts w:ascii="Arial" w:hAnsi="Arial" w:eastAsia="Arial" w:cs="Arial"/>
                <w:b w:val="0"/>
                <w:bCs w:val="0"/>
                <w:i w:val="0"/>
                <w:iCs w:val="0"/>
                <w:strike w:val="0"/>
                <w:dstrike w:val="0"/>
                <w:sz w:val="22"/>
                <w:szCs w:val="22"/>
                <w:u w:val="none"/>
              </w:rPr>
              <w:t>PPh Final Pasal 4 ayat (2) atas penghasilan dari transaksi derivatif yang diperdagangkan di bursa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F7155EC" w14:textId="021E398B">
            <w:pPr>
              <w:jc w:val="left"/>
            </w:pPr>
            <w:r w:rsidRPr="66B78A3E" w:rsidR="66B78A3E">
              <w:rPr>
                <w:rFonts w:ascii="Arial" w:hAnsi="Arial" w:eastAsia="Arial" w:cs="Arial"/>
                <w:b w:val="0"/>
                <w:bCs w:val="0"/>
                <w:i w:val="0"/>
                <w:iCs w:val="0"/>
                <w:strike w:val="0"/>
                <w:dstrike w:val="0"/>
                <w:sz w:val="22"/>
                <w:szCs w:val="22"/>
                <w:u w:val="none"/>
              </w:rPr>
              <w:t>untuk  pembayaran  PPh  Final  Pasal  4  ayat  (2)  atas penghasilan   yang   diterima   dan/atau   yang   diterima dan/atau   diperoleh   orang   pribadi   atau   badan   dari transaksi derivatif yang diperdagangkan di bursa</w:t>
            </w:r>
          </w:p>
        </w:tc>
      </w:tr>
      <w:tr w:rsidR="66B78A3E" w:rsidTr="66B78A3E" w14:paraId="17C01988">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223C82F" w14:textId="02D9BD0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419</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4DADC7D" w14:textId="37EE6ECB">
            <w:pPr>
              <w:jc w:val="left"/>
            </w:pPr>
            <w:r w:rsidRPr="66B78A3E" w:rsidR="66B78A3E">
              <w:rPr>
                <w:rFonts w:ascii="Arial" w:hAnsi="Arial" w:eastAsia="Arial" w:cs="Arial"/>
                <w:b w:val="0"/>
                <w:bCs w:val="0"/>
                <w:i w:val="0"/>
                <w:iCs w:val="0"/>
                <w:strike w:val="0"/>
                <w:dstrike w:val="0"/>
                <w:sz w:val="22"/>
                <w:szCs w:val="22"/>
                <w:u w:val="none"/>
              </w:rPr>
              <w:t>PPh Final Pasal 17 ayat (2c) atas penghasilan berupa dividen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112D3B2" w14:textId="4FF9AC41">
            <w:pPr>
              <w:jc w:val="left"/>
            </w:pPr>
            <w:r w:rsidRPr="66B78A3E" w:rsidR="66B78A3E">
              <w:rPr>
                <w:rFonts w:ascii="Arial" w:hAnsi="Arial" w:eastAsia="Arial" w:cs="Arial"/>
                <w:b w:val="0"/>
                <w:bCs w:val="0"/>
                <w:i w:val="0"/>
                <w:iCs w:val="0"/>
                <w:strike w:val="0"/>
                <w:dstrike w:val="0"/>
                <w:sz w:val="22"/>
                <w:szCs w:val="22"/>
                <w:u w:val="none"/>
              </w:rPr>
              <w:t>untuk  pembayaran  PPh  Final  Pasal  17  ayat  (2c)  atas dividen yang diterima atau diperoleh Wajib Pajak Orang Pribadi dalam negeri</w:t>
            </w:r>
          </w:p>
        </w:tc>
      </w:tr>
      <w:tr w:rsidR="66B78A3E" w:rsidTr="66B78A3E" w14:paraId="617E8414">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EADE9AE" w14:textId="4CFBDD7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A7A7D87" w14:textId="0AFD4FAA">
            <w:pPr>
              <w:jc w:val="left"/>
            </w:pPr>
            <w:r w:rsidRPr="66B78A3E" w:rsidR="66B78A3E">
              <w:rPr>
                <w:rFonts w:ascii="Arial" w:hAnsi="Arial" w:eastAsia="Arial" w:cs="Arial"/>
                <w:b w:val="0"/>
                <w:bCs w:val="0"/>
                <w:i w:val="0"/>
                <w:iCs w:val="0"/>
                <w:strike w:val="0"/>
                <w:dstrike w:val="0"/>
                <w:sz w:val="22"/>
                <w:szCs w:val="22"/>
                <w:u w:val="none"/>
              </w:rPr>
              <w:t>PPh Final Pasal 4 Ayat (2) atas Penghasilan dari Usaha yang Diterima atau Diperoleh Wajib Pajak yang Memiliki Peredaran Bruto Tertentu</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16054E2" w14:textId="31B04D33">
            <w:pPr>
              <w:jc w:val="left"/>
            </w:pPr>
            <w:r w:rsidRPr="66B78A3E" w:rsidR="66B78A3E">
              <w:rPr>
                <w:rFonts w:ascii="Arial" w:hAnsi="Arial" w:eastAsia="Arial" w:cs="Arial"/>
                <w:b w:val="0"/>
                <w:bCs w:val="0"/>
                <w:i w:val="0"/>
                <w:iCs w:val="0"/>
                <w:strike w:val="0"/>
                <w:dstrike w:val="0"/>
                <w:sz w:val="22"/>
                <w:szCs w:val="22"/>
                <w:u w:val="none"/>
              </w:rPr>
              <w:t>untuk  pembayaran  PPh  Final  Pasal  4  ayat  (2)  atas Penghasilan  dari  Usaha  yang  Diterima  atau  Diperoleh Wajib Pajak yang Memiliki Peredaran Bruto Tertentu</w:t>
            </w:r>
          </w:p>
        </w:tc>
      </w:tr>
      <w:tr w:rsidR="66B78A3E" w:rsidTr="66B78A3E" w14:paraId="4D6C7878">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AFA73E0" w14:textId="5CDE5D6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421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B577597" w14:textId="46A06926">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PPh Final atas </w:t>
            </w:r>
            <w:r w:rsidRPr="66B78A3E" w:rsidR="66B78A3E">
              <w:rPr>
                <w:rFonts w:ascii="Arial" w:hAnsi="Arial" w:eastAsia="Arial" w:cs="Arial"/>
                <w:b w:val="0"/>
                <w:bCs w:val="0"/>
                <w:i w:val="1"/>
                <w:iCs w:val="1"/>
                <w:strike w:val="0"/>
                <w:dstrike w:val="0"/>
                <w:color w:val="000000" w:themeColor="text1" w:themeTint="FF" w:themeShade="FF"/>
                <w:sz w:val="22"/>
                <w:szCs w:val="22"/>
                <w:u w:val="none"/>
              </w:rPr>
              <w:t xml:space="preserve">Uplift </w:t>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dan Pengalihan </w:t>
            </w:r>
            <w:r w:rsidRPr="66B78A3E" w:rsidR="66B78A3E">
              <w:rPr>
                <w:rFonts w:ascii="Arial" w:hAnsi="Arial" w:eastAsia="Arial" w:cs="Arial"/>
                <w:b w:val="0"/>
                <w:bCs w:val="0"/>
                <w:i w:val="1"/>
                <w:iCs w:val="1"/>
                <w:strike w:val="0"/>
                <w:dstrike w:val="0"/>
                <w:color w:val="000000" w:themeColor="text1" w:themeTint="FF" w:themeShade="FF"/>
                <w:sz w:val="22"/>
                <w:szCs w:val="22"/>
                <w:u w:val="none"/>
              </w:rPr>
              <w:t xml:space="preserve">Participating Interest </w:t>
            </w:r>
            <w:r w:rsidRPr="66B78A3E" w:rsidR="66B78A3E">
              <w:rPr>
                <w:rFonts w:ascii="Arial" w:hAnsi="Arial" w:eastAsia="Arial" w:cs="Arial"/>
                <w:b w:val="0"/>
                <w:bCs w:val="0"/>
                <w:i w:val="0"/>
                <w:iCs w:val="0"/>
                <w:strike w:val="0"/>
                <w:dstrike w:val="0"/>
                <w:color w:val="000000" w:themeColor="text1" w:themeTint="FF" w:themeShade="FF"/>
                <w:sz w:val="22"/>
                <w:szCs w:val="22"/>
                <w:u w:val="none"/>
              </w:rPr>
              <w:t>di bidang usaha hulu minyak dan gas bumi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B8C1D86" w14:textId="7DA8B7D0">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untuk    pembayaran    PPh    Final    atas    penghasilan kontraktor  di  bidang  usaha  hulu  minyak dan  gas  bumi berupa   </w:t>
            </w:r>
            <w:r w:rsidRPr="66B78A3E" w:rsidR="66B78A3E">
              <w:rPr>
                <w:rFonts w:ascii="Arial" w:hAnsi="Arial" w:eastAsia="Arial" w:cs="Arial"/>
                <w:b w:val="0"/>
                <w:bCs w:val="0"/>
                <w:i w:val="1"/>
                <w:iCs w:val="1"/>
                <w:strike w:val="0"/>
                <w:dstrike w:val="0"/>
                <w:color w:val="000000" w:themeColor="text1" w:themeTint="FF" w:themeShade="FF"/>
                <w:sz w:val="22"/>
                <w:szCs w:val="22"/>
                <w:u w:val="none"/>
              </w:rPr>
              <w:t xml:space="preserve">uplift   </w:t>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atau   imbalan   lain   yang   sejenis,   dan penghasilan   kontraktor   dari   pengalihan   </w:t>
            </w:r>
            <w:r w:rsidRPr="66B78A3E" w:rsidR="66B78A3E">
              <w:rPr>
                <w:rFonts w:ascii="Arial" w:hAnsi="Arial" w:eastAsia="Arial" w:cs="Arial"/>
                <w:b w:val="0"/>
                <w:bCs w:val="0"/>
                <w:i w:val="1"/>
                <w:iCs w:val="1"/>
                <w:strike w:val="0"/>
                <w:dstrike w:val="0"/>
                <w:color w:val="000000" w:themeColor="text1" w:themeTint="FF" w:themeShade="FF"/>
                <w:sz w:val="22"/>
                <w:szCs w:val="22"/>
                <w:u w:val="none"/>
              </w:rPr>
              <w:t>participating interest.</w:t>
            </w:r>
          </w:p>
        </w:tc>
      </w:tr>
      <w:tr w:rsidR="66B78A3E" w:rsidTr="66B78A3E" w14:paraId="6956648A">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7A67F7" w14:textId="75438A0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422</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7892A29" w14:textId="3CF68874">
            <w:pPr>
              <w:jc w:val="left"/>
            </w:pPr>
            <w:r w:rsidRPr="66B78A3E" w:rsidR="66B78A3E">
              <w:rPr>
                <w:rFonts w:ascii="Arial" w:hAnsi="Arial" w:eastAsia="Arial" w:cs="Arial"/>
                <w:b w:val="0"/>
                <w:bCs w:val="0"/>
                <w:i w:val="0"/>
                <w:iCs w:val="0"/>
                <w:strike w:val="0"/>
                <w:dstrike w:val="0"/>
                <w:sz w:val="22"/>
                <w:szCs w:val="22"/>
                <w:u w:val="none"/>
              </w:rPr>
              <w:t>PPh Final atas pengungkapan harta bersih tambahan yang dianggap sebagai penghasilan dan dikenai Pajak Penghasilan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5BF933C" w14:textId="07B32431">
            <w:pPr>
              <w:jc w:val="left"/>
            </w:pPr>
            <w:r w:rsidRPr="66B78A3E" w:rsidR="66B78A3E">
              <w:rPr>
                <w:rFonts w:ascii="Arial" w:hAnsi="Arial" w:eastAsia="Arial" w:cs="Arial"/>
                <w:b w:val="0"/>
                <w:bCs w:val="0"/>
                <w:i w:val="0"/>
                <w:iCs w:val="0"/>
                <w:strike w:val="0"/>
                <w:dstrike w:val="0"/>
                <w:sz w:val="22"/>
                <w:szCs w:val="22"/>
                <w:u w:val="none"/>
              </w:rPr>
              <w:t>untuk  pembayaran  PPh  Final  atas  pengungkapan  harta bersih  tambahan  yang  dianggap  sebagai  penghasilan dan dikenai Pajak Penghasilan</w:t>
            </w:r>
          </w:p>
        </w:tc>
      </w:tr>
      <w:tr w:rsidR="66B78A3E" w:rsidTr="66B78A3E" w14:paraId="76280CA4">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8B9880C" w14:textId="4AF3F1E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423</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D77D040" w14:textId="12CC908B">
            <w:pPr>
              <w:jc w:val="left"/>
            </w:pPr>
            <w:r w:rsidRPr="66B78A3E" w:rsidR="66B78A3E">
              <w:rPr>
                <w:rFonts w:ascii="Arial" w:hAnsi="Arial" w:eastAsia="Arial" w:cs="Arial"/>
                <w:b w:val="0"/>
                <w:bCs w:val="0"/>
                <w:i w:val="0"/>
                <w:iCs w:val="0"/>
                <w:strike w:val="0"/>
                <w:dstrike w:val="0"/>
                <w:sz w:val="22"/>
                <w:szCs w:val="22"/>
                <w:u w:val="none"/>
              </w:rPr>
              <w:t>PPh Final atas Penghasilan dari Usaha yang Diterima atau Diperoleh Wajib Pajak yang Memiliki Peredaran Bruto Tertentu yang Dipotong atau Dipungut oleh Pemotong atau Pemungut Pajak</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97D6F1E" w14:textId="76FE03F7">
            <w:pPr>
              <w:jc w:val="left"/>
            </w:pPr>
            <w:r w:rsidRPr="66B78A3E" w:rsidR="66B78A3E">
              <w:rPr>
                <w:rFonts w:ascii="Arial" w:hAnsi="Arial" w:eastAsia="Arial" w:cs="Arial"/>
                <w:b w:val="0"/>
                <w:bCs w:val="0"/>
                <w:i w:val="0"/>
                <w:iCs w:val="0"/>
                <w:strike w:val="0"/>
                <w:dstrike w:val="0"/>
                <w:sz w:val="22"/>
                <w:szCs w:val="22"/>
                <w:u w:val="none"/>
              </w:rPr>
              <w:t>untuk   pembayaran   PPh   Final   atas   Penghasilan   dari Usaha  yang  Diterima  atau  Diperoleh  Wajib  Pajak  yang Memiliki  Peredaran  Bruto  Tertentu  yang  Dipotong  atau Dipungut oleh Pemotong atau Pemungut Pajak</w:t>
            </w:r>
          </w:p>
        </w:tc>
      </w:tr>
      <w:tr w:rsidR="66B78A3E" w:rsidTr="66B78A3E" w14:paraId="475A09B0">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D19243D" w14:textId="1DE7C15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424</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FCA33F8" w14:textId="0838D7D8">
            <w:pPr>
              <w:jc w:val="left"/>
            </w:pPr>
            <w:r w:rsidRPr="66B78A3E" w:rsidR="66B78A3E">
              <w:rPr>
                <w:rFonts w:ascii="Arial" w:hAnsi="Arial" w:eastAsia="Arial" w:cs="Arial"/>
                <w:b w:val="0"/>
                <w:bCs w:val="0"/>
                <w:i w:val="0"/>
                <w:iCs w:val="0"/>
                <w:strike w:val="0"/>
                <w:dstrike w:val="0"/>
                <w:sz w:val="22"/>
                <w:szCs w:val="22"/>
                <w:u w:val="none"/>
              </w:rPr>
              <w:t>PPh Final Pasal 15 atas Kegiatan Usaha Jasa Maklon Internasional di Bidang Produksi Mainan Anak-Anak</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FD8ADC8" w14:textId="7E328DE2">
            <w:pPr>
              <w:jc w:val="left"/>
            </w:pPr>
            <w:r w:rsidRPr="66B78A3E" w:rsidR="66B78A3E">
              <w:rPr>
                <w:rFonts w:ascii="Arial" w:hAnsi="Arial" w:eastAsia="Arial" w:cs="Arial"/>
                <w:b w:val="0"/>
                <w:bCs w:val="0"/>
                <w:i w:val="0"/>
                <w:iCs w:val="0"/>
                <w:strike w:val="0"/>
                <w:dstrike w:val="0"/>
                <w:sz w:val="22"/>
                <w:szCs w:val="22"/>
                <w:u w:val="none"/>
              </w:rPr>
              <w:t>untuk  pembayaran  PPh  Final  Pasal  15  atas  Kegiatan Usaha  Jasa  Maklon  Internasional  di  Bidang  Produksi Mainan Anak-Anak</w:t>
            </w:r>
          </w:p>
        </w:tc>
      </w:tr>
      <w:tr w:rsidR="66B78A3E" w:rsidTr="66B78A3E" w14:paraId="53BF7FC5">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39BD1B6" w14:textId="54C8D10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425</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E4D134E" w14:textId="1D270B93">
            <w:pPr>
              <w:jc w:val="left"/>
            </w:pPr>
            <w:r w:rsidRPr="66B78A3E" w:rsidR="66B78A3E">
              <w:rPr>
                <w:rFonts w:ascii="Arial" w:hAnsi="Arial" w:eastAsia="Arial" w:cs="Arial"/>
                <w:b w:val="0"/>
                <w:bCs w:val="0"/>
                <w:i w:val="0"/>
                <w:iCs w:val="0"/>
                <w:strike w:val="0"/>
                <w:dstrike w:val="0"/>
                <w:sz w:val="22"/>
                <w:szCs w:val="22"/>
                <w:u w:val="none"/>
              </w:rPr>
              <w:t>PPh Final Pasal 4 Ayat (2) atas Penghasilan dari Pengalihan Real Estate dalam Skema Kontrak Investasi Kolektif Tertentu</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D5BA76" w14:textId="38EFDF70">
            <w:pPr>
              <w:jc w:val="left"/>
            </w:pPr>
            <w:r w:rsidRPr="66B78A3E" w:rsidR="66B78A3E">
              <w:rPr>
                <w:rFonts w:ascii="Arial" w:hAnsi="Arial" w:eastAsia="Arial" w:cs="Arial"/>
                <w:b w:val="0"/>
                <w:bCs w:val="0"/>
                <w:i w:val="0"/>
                <w:iCs w:val="0"/>
                <w:strike w:val="0"/>
                <w:dstrike w:val="0"/>
                <w:sz w:val="22"/>
                <w:szCs w:val="22"/>
                <w:u w:val="none"/>
              </w:rPr>
              <w:t>untuk  pembayaran  PPh  Final  Pasal  4  Ayat  (2)  atas Penghasilan  dari  Pengalihan  Real  Estate  dalam  Skema Kontrak Investasi Kolektif Tertentu</w:t>
            </w:r>
          </w:p>
        </w:tc>
      </w:tr>
      <w:tr w:rsidR="66B78A3E" w:rsidTr="66B78A3E" w14:paraId="33BDDB4F">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B860E0B" w14:textId="46CBD30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427</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40D2AD" w14:textId="487466C2">
            <w:pPr>
              <w:jc w:val="left"/>
            </w:pPr>
            <w:r w:rsidRPr="66B78A3E" w:rsidR="66B78A3E">
              <w:rPr>
                <w:rFonts w:ascii="Arial" w:hAnsi="Arial" w:eastAsia="Arial" w:cs="Arial"/>
                <w:b w:val="0"/>
                <w:bCs w:val="0"/>
                <w:i w:val="0"/>
                <w:iCs w:val="0"/>
                <w:strike w:val="0"/>
                <w:dstrike w:val="0"/>
                <w:sz w:val="22"/>
                <w:szCs w:val="22"/>
                <w:u w:val="none"/>
              </w:rPr>
              <w:t>PPh Final atas pengungkapan harta bersih yang belum atau kurang diungkap dalam Surat Pernyataan Pengampunan Pajak pada Program Pengungkapan Sukarela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39594A6" w14:textId="031E3084">
            <w:pPr>
              <w:jc w:val="left"/>
            </w:pPr>
            <w:r w:rsidRPr="66B78A3E" w:rsidR="66B78A3E">
              <w:rPr>
                <w:rFonts w:ascii="Arial" w:hAnsi="Arial" w:eastAsia="Arial" w:cs="Arial"/>
                <w:b w:val="0"/>
                <w:bCs w:val="0"/>
                <w:i w:val="0"/>
                <w:iCs w:val="0"/>
                <w:strike w:val="0"/>
                <w:dstrike w:val="0"/>
                <w:sz w:val="22"/>
                <w:szCs w:val="22"/>
                <w:u w:val="none"/>
              </w:rPr>
              <w:t>untuk  pembayaran  PPh  Final  atas  pengungkapan  harta bersih yang  belum  atau kurang  diungkap  sebagaimana dimaksud   dalam   Pasal   5   ayat   (5)   Undang-Undang Harmonisasi Peraturan Perpajakan.</w:t>
            </w:r>
          </w:p>
        </w:tc>
      </w:tr>
      <w:tr w:rsidR="66B78A3E" w:rsidTr="66B78A3E" w14:paraId="54774B69">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CD88483" w14:textId="2D61BC7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428</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374FE56" w14:textId="6BCAE27B">
            <w:pPr>
              <w:jc w:val="left"/>
            </w:pPr>
            <w:r w:rsidRPr="66B78A3E" w:rsidR="66B78A3E">
              <w:rPr>
                <w:rFonts w:ascii="Arial" w:hAnsi="Arial" w:eastAsia="Arial" w:cs="Arial"/>
                <w:b w:val="0"/>
                <w:bCs w:val="0"/>
                <w:i w:val="0"/>
                <w:iCs w:val="0"/>
                <w:strike w:val="0"/>
                <w:dstrike w:val="0"/>
                <w:sz w:val="22"/>
                <w:szCs w:val="22"/>
                <w:u w:val="none"/>
              </w:rPr>
              <w:t>PPh Final atas pengungkapan harta bersih yang belum dilaporkan dalam SPT Tahunan PPh Orang Pribadi Tahun Pajak 2020 pada Program Pengungkapan Sukarela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7F0ECB5" w14:textId="3BC070BC">
            <w:pPr>
              <w:jc w:val="left"/>
            </w:pPr>
            <w:r w:rsidRPr="66B78A3E" w:rsidR="66B78A3E">
              <w:rPr>
                <w:rFonts w:ascii="Arial" w:hAnsi="Arial" w:eastAsia="Arial" w:cs="Arial"/>
                <w:b w:val="0"/>
                <w:bCs w:val="0"/>
                <w:i w:val="0"/>
                <w:iCs w:val="0"/>
                <w:strike w:val="0"/>
                <w:dstrike w:val="0"/>
                <w:sz w:val="22"/>
                <w:szCs w:val="22"/>
                <w:u w:val="none"/>
              </w:rPr>
              <w:t>untuk  pembayaran  PPh  Final  atas  pengungkapan  harta bersih Wajib Pajak Orang Pribadi sebagaimana dimaksud dalam  Pasal  9  ayat  (1)  Undang-Undang  Harmonisasi Peraturan Perpajakan.</w:t>
            </w:r>
          </w:p>
        </w:tc>
      </w:tr>
      <w:tr w:rsidR="66B78A3E" w:rsidTr="66B78A3E" w14:paraId="213DA78E">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8AB3D01" w14:textId="6581C86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499</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888846D" w14:textId="42BAE4E1">
            <w:pPr>
              <w:jc w:val="left"/>
            </w:pPr>
            <w:r w:rsidRPr="66B78A3E" w:rsidR="66B78A3E">
              <w:rPr>
                <w:rFonts w:ascii="Arial" w:hAnsi="Arial" w:eastAsia="Arial" w:cs="Arial"/>
                <w:b w:val="0"/>
                <w:bCs w:val="0"/>
                <w:i w:val="0"/>
                <w:iCs w:val="0"/>
                <w:strike w:val="0"/>
                <w:dstrike w:val="0"/>
                <w:sz w:val="22"/>
                <w:szCs w:val="22"/>
                <w:u w:val="none"/>
              </w:rPr>
              <w:t>PPh Final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2348B05" w14:textId="2E43F40A">
            <w:pPr>
              <w:jc w:val="left"/>
            </w:pPr>
            <w:r w:rsidRPr="66B78A3E" w:rsidR="66B78A3E">
              <w:rPr>
                <w:rFonts w:ascii="Arial" w:hAnsi="Arial" w:eastAsia="Arial" w:cs="Arial"/>
                <w:b w:val="0"/>
                <w:bCs w:val="0"/>
                <w:i w:val="0"/>
                <w:iCs w:val="0"/>
                <w:strike w:val="0"/>
                <w:dstrike w:val="0"/>
                <w:sz w:val="22"/>
                <w:szCs w:val="22"/>
                <w:u w:val="none"/>
              </w:rPr>
              <w:t>untuk pembayaran PPh Final lainnya.</w:t>
            </w:r>
          </w:p>
        </w:tc>
      </w:tr>
      <w:tr w:rsidR="66B78A3E" w:rsidTr="66B78A3E" w14:paraId="77756B04">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424BB53" w14:textId="394FC29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7A48B3F" w14:textId="5BD0E8AE">
            <w:pPr>
              <w:jc w:val="left"/>
            </w:pPr>
            <w:r w:rsidRPr="66B78A3E" w:rsidR="66B78A3E">
              <w:rPr>
                <w:rFonts w:ascii="Arial" w:hAnsi="Arial" w:eastAsia="Arial" w:cs="Arial"/>
                <w:b w:val="0"/>
                <w:bCs w:val="0"/>
                <w:i w:val="0"/>
                <w:iCs w:val="0"/>
                <w:strike w:val="0"/>
                <w:dstrike w:val="0"/>
                <w:sz w:val="22"/>
                <w:szCs w:val="22"/>
                <w:u w:val="none"/>
              </w:rPr>
              <w:t>PPh Final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D15E7FB" w14:textId="6E66887B">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PPh   Final   atas pengungkapan  ketidakbenaran  sebagaimana  dimaksud dalam   Pasal   8   ayat   (3)   atau   Pasal   8   ayat   (5) Undang-Undang KUP.</w:t>
            </w:r>
          </w:p>
        </w:tc>
      </w:tr>
      <w:tr w:rsidR="66B78A3E" w:rsidTr="66B78A3E" w14:paraId="323DDFC9">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DF8B818" w14:textId="5F4DA27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F0152EA" w14:textId="3FD7E599">
            <w:pPr>
              <w:jc w:val="left"/>
            </w:pPr>
            <w:r w:rsidRPr="66B78A3E" w:rsidR="66B78A3E">
              <w:rPr>
                <w:rFonts w:ascii="Arial" w:hAnsi="Arial" w:eastAsia="Arial" w:cs="Arial"/>
                <w:b w:val="0"/>
                <w:bCs w:val="0"/>
                <w:i w:val="0"/>
                <w:iCs w:val="0"/>
                <w:strike w:val="0"/>
                <w:dstrike w:val="0"/>
                <w:sz w:val="22"/>
                <w:szCs w:val="22"/>
                <w:u w:val="none"/>
              </w:rPr>
              <w:t>PPh Final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FE9F07B" w14:textId="722FCF0A">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PPh   Final   atas penghentian   penyidikan   tindak   pidana   sebagaimana dimaksud  dalam  Pasal  44B  ayat  (2)  Undang-Undang KUP.</w:t>
            </w:r>
          </w:p>
        </w:tc>
      </w:tr>
      <w:tr w:rsidR="66B78A3E" w:rsidTr="66B78A3E" w14:paraId="1B82F1BE">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D84C386" w14:textId="41EAC8E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42A5C9" w14:textId="2C404211">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pengisian SPT PPh Final</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19E3CCB" w14:textId="1F27E0AE">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3485703B">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3CE878F" w14:textId="318C891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4F1E4B4" w14:textId="799AB65C">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1E11754" w14:textId="15C2BB3D">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2EBCB704">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585786B" w14:textId="5747833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514</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B7FCF0" w14:textId="4BAE82A6">
            <w:pPr>
              <w:jc w:val="left"/>
            </w:pPr>
            <w:r w:rsidRPr="66B78A3E" w:rsidR="66B78A3E">
              <w:rPr>
                <w:rFonts w:ascii="Arial" w:hAnsi="Arial" w:eastAsia="Arial" w:cs="Arial"/>
                <w:b w:val="0"/>
                <w:bCs w:val="0"/>
                <w:i w:val="0"/>
                <w:iCs w:val="0"/>
                <w:strike w:val="0"/>
                <w:dstrike w:val="0"/>
                <w:sz w:val="22"/>
                <w:szCs w:val="22"/>
                <w:u w:val="none"/>
              </w:rPr>
              <w:t>SKPKB PPh Final atas harta bersih tambahan yang diperlakukan sebagai penghasilan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2F5E192" w14:textId="326C2E8F">
            <w:pPr>
              <w:jc w:val="left"/>
            </w:pPr>
            <w:r w:rsidRPr="66B78A3E" w:rsidR="66B78A3E">
              <w:rPr>
                <w:rFonts w:ascii="Arial" w:hAnsi="Arial" w:eastAsia="Arial" w:cs="Arial"/>
                <w:b w:val="0"/>
                <w:bCs w:val="0"/>
                <w:i w:val="0"/>
                <w:iCs w:val="0"/>
                <w:strike w:val="0"/>
                <w:dstrike w:val="0"/>
                <w:sz w:val="22"/>
                <w:szCs w:val="22"/>
                <w:u w:val="none"/>
              </w:rPr>
              <w:t>untuk pembayaran PPh Final atas harta bersih tambahan yang diperlakukan sebagai penghasilan</w:t>
            </w:r>
          </w:p>
        </w:tc>
      </w:tr>
      <w:tr w:rsidR="66B78A3E" w:rsidTr="66B78A3E" w14:paraId="7A32BCC0">
        <w:trPr>
          <w:trHeight w:val="21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EAC360A" w14:textId="0D021D1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515</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F35EBA" w14:textId="33359AE5">
            <w:pPr>
              <w:jc w:val="left"/>
            </w:pPr>
            <w:r w:rsidRPr="66B78A3E" w:rsidR="66B78A3E">
              <w:rPr>
                <w:rFonts w:ascii="Arial" w:hAnsi="Arial" w:eastAsia="Arial" w:cs="Arial"/>
                <w:b w:val="0"/>
                <w:bCs w:val="0"/>
                <w:i w:val="0"/>
                <w:iCs w:val="0"/>
                <w:strike w:val="0"/>
                <w:dstrike w:val="0"/>
                <w:sz w:val="22"/>
                <w:szCs w:val="22"/>
                <w:u w:val="none"/>
              </w:rPr>
              <w:t>SKPKB PPh Final atas tambahan penghasilan dari harta yang belum atau kurang diungkap Wajib Pajak yang sudah memperoleh Surat Keterangan Pengampunan Pajak</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3B02A4E" w14:textId="4DAA5D75">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Final atas tambahan penghasilan   dari   harta   yang   belum   atau   kurang diungkap  Wajib  Pajak  yang  sudah  memperoleh  Surat Keterangan Pengampunan Pajak sebagaimana dimaksud dalam Pasal 18 ayat (3) Undang-Undang Pengampunan Pajak</w:t>
            </w:r>
          </w:p>
        </w:tc>
      </w:tr>
      <w:tr w:rsidR="66B78A3E" w:rsidTr="66B78A3E" w14:paraId="7879A759">
        <w:trPr>
          <w:trHeight w:val="21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64B12AE" w14:textId="4AE6C5D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41BEF59" w14:textId="65C74B7D">
            <w:pPr>
              <w:jc w:val="left"/>
            </w:pPr>
            <w:r w:rsidRPr="66B78A3E" w:rsidR="66B78A3E">
              <w:rPr>
                <w:rFonts w:ascii="Arial" w:hAnsi="Arial" w:eastAsia="Arial" w:cs="Arial"/>
                <w:b w:val="0"/>
                <w:bCs w:val="0"/>
                <w:i w:val="0"/>
                <w:iCs w:val="0"/>
                <w:strike w:val="0"/>
                <w:dstrike w:val="0"/>
                <w:sz w:val="22"/>
                <w:szCs w:val="22"/>
                <w:u w:val="none"/>
              </w:rPr>
              <w:t>SKPKB PPh Final atas tambahan penghasilan dari harta yang belum atau kurang diungkap Wajib Pajak yang tidak menyampaikan Surat Pernyataan sampai dengan periode Pengampunan Pajak berakhir</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C00F69C" w14:textId="2E268634">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jumlah  yang  masih  harus  dibayar yang tercantum dalam SKPKB PPh Final atas tambahan penghasilan   dari   harta   yang   belum   atau   kurang diungkap  Wajib  Pajak yang  tidak  menyampaikan  Surat Pernyataan sampai dengan periode Pengampunan Pajak berakhir  sebagaimana  dimaksud  dalam  Pasal  18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(4) Undang-Undang Pengampunan Pajak</w:t>
            </w:r>
          </w:p>
        </w:tc>
      </w:tr>
      <w:tr w:rsidR="66B78A3E" w:rsidTr="66B78A3E" w14:paraId="7D1D76FE">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0FC9CB9C" w14:textId="2E337AB9">
            <w:pPr>
              <w:jc w:val="left"/>
            </w:pPr>
            <w:r w:rsidRPr="66B78A3E" w:rsidR="66B78A3E">
              <w:rPr>
                <w:rFonts w:ascii="Arial" w:hAnsi="Arial" w:eastAsia="Arial" w:cs="Arial"/>
                <w:b w:val="1"/>
                <w:bCs w:val="1"/>
                <w:i w:val="0"/>
                <w:iCs w:val="0"/>
                <w:strike w:val="0"/>
                <w:dstrike w:val="0"/>
                <w:sz w:val="22"/>
                <w:szCs w:val="22"/>
                <w:u w:val="none"/>
              </w:rPr>
              <w:t>12.    Kode Akun Pajak 411129 Untuk Jenis Pajak PPh Non Migas Lainnya</w:t>
            </w:r>
          </w:p>
        </w:tc>
      </w:tr>
      <w:tr w:rsidR="66B78A3E" w:rsidTr="66B78A3E" w14:paraId="6DF3D5D1">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6AB4D8A" w14:textId="64A927E1">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705AA706" w14:textId="14C45134">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2A24BAA9" w14:textId="041C221E">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5A9B2B95">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E50E6E" w14:textId="4146FA6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E563E50" w14:textId="1D7F3D33">
            <w:pPr>
              <w:jc w:val="left"/>
            </w:pPr>
            <w:r w:rsidRPr="66B78A3E" w:rsidR="66B78A3E">
              <w:rPr>
                <w:rFonts w:ascii="Arial" w:hAnsi="Arial" w:eastAsia="Arial" w:cs="Arial"/>
                <w:b w:val="0"/>
                <w:bCs w:val="0"/>
                <w:i w:val="0"/>
                <w:iCs w:val="0"/>
                <w:strike w:val="0"/>
                <w:dstrike w:val="0"/>
                <w:sz w:val="22"/>
                <w:szCs w:val="22"/>
                <w:u w:val="none"/>
              </w:rPr>
              <w:t>PPh Non Migas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5DD5455" w14:textId="6D8A2E11">
            <w:pPr>
              <w:jc w:val="left"/>
            </w:pPr>
            <w:r w:rsidRPr="66B78A3E" w:rsidR="66B78A3E">
              <w:rPr>
                <w:rFonts w:ascii="Arial" w:hAnsi="Arial" w:eastAsia="Arial" w:cs="Arial"/>
                <w:b w:val="0"/>
                <w:bCs w:val="0"/>
                <w:i w:val="0"/>
                <w:iCs w:val="0"/>
                <w:strike w:val="0"/>
                <w:dstrike w:val="0"/>
                <w:sz w:val="22"/>
                <w:szCs w:val="22"/>
                <w:u w:val="none"/>
              </w:rPr>
              <w:t>untuk  pembayaran  masa  PPh  Non  Migas  lainnya  selain PPh Pasal 15 atas jasa penerbangan dalam negeri</w:t>
            </w:r>
          </w:p>
        </w:tc>
      </w:tr>
      <w:tr w:rsidR="66B78A3E" w:rsidTr="66B78A3E" w14:paraId="1989BF5E">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4B2E453" w14:textId="36404FC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0B200D9" w14:textId="513D30ED">
            <w:pPr>
              <w:jc w:val="left"/>
            </w:pPr>
            <w:r w:rsidRPr="66B78A3E" w:rsidR="66B78A3E">
              <w:rPr>
                <w:rFonts w:ascii="Arial" w:hAnsi="Arial" w:eastAsia="Arial" w:cs="Arial"/>
                <w:b w:val="0"/>
                <w:bCs w:val="0"/>
                <w:i w:val="0"/>
                <w:iCs w:val="0"/>
                <w:strike w:val="0"/>
                <w:dstrike w:val="0"/>
                <w:sz w:val="22"/>
                <w:szCs w:val="22"/>
                <w:u w:val="none"/>
              </w:rPr>
              <w:t>PPh Pasal 15 atas Jasa Penerbangan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2B7812B" w14:textId="5A7A8EB1">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untuk   pembayaran   masa   PPh   Pasal   15   atas   jasa penerbangan     dalam     negeri     yang     memperoleh penghasilan berdasarkan perjanjian </w:t>
            </w:r>
            <w:r w:rsidRPr="66B78A3E" w:rsidR="66B78A3E">
              <w:rPr>
                <w:rFonts w:ascii="Arial" w:hAnsi="Arial" w:eastAsia="Arial" w:cs="Arial"/>
                <w:b w:val="0"/>
                <w:bCs w:val="0"/>
                <w:i w:val="1"/>
                <w:iCs w:val="1"/>
                <w:strike w:val="0"/>
                <w:dstrike w:val="0"/>
                <w:color w:val="000000" w:themeColor="text1" w:themeTint="FF" w:themeShade="FF"/>
                <w:sz w:val="22"/>
                <w:szCs w:val="22"/>
                <w:u w:val="none"/>
              </w:rPr>
              <w:t xml:space="preserve">charter </w:t>
            </w:r>
            <w:r w:rsidRPr="66B78A3E" w:rsidR="66B78A3E">
              <w:rPr>
                <w:rFonts w:ascii="Arial" w:hAnsi="Arial" w:eastAsia="Arial" w:cs="Arial"/>
                <w:b w:val="0"/>
                <w:bCs w:val="0"/>
                <w:i w:val="0"/>
                <w:iCs w:val="0"/>
                <w:strike w:val="0"/>
                <w:dstrike w:val="0"/>
                <w:color w:val="000000" w:themeColor="text1" w:themeTint="FF" w:themeShade="FF"/>
                <w:sz w:val="22"/>
                <w:szCs w:val="22"/>
                <w:u w:val="none"/>
              </w:rPr>
              <w:t>(bersifat non final)</w:t>
            </w:r>
          </w:p>
        </w:tc>
      </w:tr>
      <w:tr w:rsidR="66B78A3E" w:rsidTr="66B78A3E" w14:paraId="6120A944">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F37FD0B" w14:textId="3F14687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094D2CB" w14:textId="16C1AE51">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D8F17D" w14:textId="0C5A76EE">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35706C9C">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1684DA6" w14:textId="60E75FB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2E19A29" w14:textId="522522C8">
            <w:pPr>
              <w:jc w:val="left"/>
            </w:pPr>
            <w:r w:rsidRPr="66B78A3E" w:rsidR="66B78A3E">
              <w:rPr>
                <w:rFonts w:ascii="Arial" w:hAnsi="Arial" w:eastAsia="Arial" w:cs="Arial"/>
                <w:b w:val="0"/>
                <w:bCs w:val="0"/>
                <w:i w:val="0"/>
                <w:iCs w:val="0"/>
                <w:strike w:val="0"/>
                <w:dstrike w:val="0"/>
                <w:sz w:val="22"/>
                <w:szCs w:val="22"/>
                <w:u w:val="none"/>
              </w:rPr>
              <w:t>STP PPh Non Migas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9688FFC" w14:textId="49EED42E">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PPh Non Migas lainnya selain PPh Pasal 15 atas jasa penerbangan dalam negeri</w:t>
            </w:r>
          </w:p>
        </w:tc>
      </w:tr>
      <w:tr w:rsidR="66B78A3E" w:rsidTr="66B78A3E" w14:paraId="5961261A">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3D497AB" w14:textId="05853A6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832272A" w14:textId="182B2A2C">
            <w:pPr>
              <w:jc w:val="left"/>
            </w:pPr>
            <w:r w:rsidRPr="66B78A3E" w:rsidR="66B78A3E">
              <w:rPr>
                <w:rFonts w:ascii="Arial" w:hAnsi="Arial" w:eastAsia="Arial" w:cs="Arial"/>
                <w:b w:val="0"/>
                <w:bCs w:val="0"/>
                <w:i w:val="0"/>
                <w:iCs w:val="0"/>
                <w:strike w:val="0"/>
                <w:dstrike w:val="0"/>
                <w:sz w:val="22"/>
                <w:szCs w:val="22"/>
                <w:u w:val="none"/>
              </w:rPr>
              <w:t>STP PPh Pasal 15 atas Jasa Penerbangan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5F81B97" w14:textId="5399CEE8">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PPh  Pasal  15  atas  jasa penerbangan     dalam     negeri     yang     memperoleh penghasilan berdasarkan perjanjian (bersifat non final)</w:t>
            </w:r>
          </w:p>
        </w:tc>
      </w:tr>
      <w:tr w:rsidR="66B78A3E" w:rsidTr="66B78A3E" w14:paraId="33E430C0">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0BE7602" w14:textId="0C003C4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77F79CA" w14:textId="23918D2E">
            <w:pPr>
              <w:jc w:val="left"/>
            </w:pPr>
            <w:r w:rsidRPr="66B78A3E" w:rsidR="66B78A3E">
              <w:rPr>
                <w:rFonts w:ascii="Arial" w:hAnsi="Arial" w:eastAsia="Arial" w:cs="Arial"/>
                <w:b w:val="0"/>
                <w:bCs w:val="0"/>
                <w:i w:val="0"/>
                <w:iCs w:val="0"/>
                <w:strike w:val="0"/>
                <w:dstrike w:val="0"/>
                <w:sz w:val="22"/>
                <w:szCs w:val="22"/>
                <w:u w:val="none"/>
              </w:rPr>
              <w:t>SKPKB PPh Non Migas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F15B57F" w14:textId="0776C2FC">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Non  Migas  lainnya selain PPh Pasal 15 atas jasa penerbangan dalam negeri</w:t>
            </w:r>
          </w:p>
        </w:tc>
      </w:tr>
      <w:tr w:rsidR="66B78A3E" w:rsidTr="66B78A3E" w14:paraId="08949AC5">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EF79C1B" w14:textId="012D14C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DAC448C" w14:textId="49385272">
            <w:pPr>
              <w:jc w:val="left"/>
            </w:pPr>
            <w:r w:rsidRPr="66B78A3E" w:rsidR="66B78A3E">
              <w:rPr>
                <w:rFonts w:ascii="Arial" w:hAnsi="Arial" w:eastAsia="Arial" w:cs="Arial"/>
                <w:b w:val="0"/>
                <w:bCs w:val="0"/>
                <w:i w:val="0"/>
                <w:iCs w:val="0"/>
                <w:strike w:val="0"/>
                <w:dstrike w:val="0"/>
                <w:sz w:val="22"/>
                <w:szCs w:val="22"/>
                <w:u w:val="none"/>
              </w:rPr>
              <w:t>SKPKB PPh Pasal 15 atas Jasa Penerbangan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B63404E" w14:textId="30ED953A">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PPh  Pasal  15  atas  jasa penerbangan     dalam     negeri     yang     memperoleh penghasilan berdasarkan perjanjian (bersifat non final)</w:t>
            </w:r>
          </w:p>
        </w:tc>
      </w:tr>
      <w:tr w:rsidR="66B78A3E" w:rsidTr="66B78A3E" w14:paraId="468301FC">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83D1898" w14:textId="28ACD01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F8E47C9" w14:textId="13BAFB59">
            <w:pPr>
              <w:jc w:val="left"/>
            </w:pPr>
            <w:r w:rsidRPr="66B78A3E" w:rsidR="66B78A3E">
              <w:rPr>
                <w:rFonts w:ascii="Arial" w:hAnsi="Arial" w:eastAsia="Arial" w:cs="Arial"/>
                <w:b w:val="0"/>
                <w:bCs w:val="0"/>
                <w:i w:val="0"/>
                <w:iCs w:val="0"/>
                <w:strike w:val="0"/>
                <w:dstrike w:val="0"/>
                <w:sz w:val="22"/>
                <w:szCs w:val="22"/>
                <w:u w:val="none"/>
              </w:rPr>
              <w:t>SKPKBT PPh Non Migas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D2837E7" w14:textId="001920F5">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Non  Migas  lainnya selain PPh Pasal 15 atas jasa penerbangan dalam negeri</w:t>
            </w:r>
          </w:p>
        </w:tc>
      </w:tr>
      <w:tr w:rsidR="66B78A3E" w:rsidTr="66B78A3E" w14:paraId="7EE45A61">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16A5947" w14:textId="5000035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3639646" w14:textId="6D78EE88">
            <w:pPr>
              <w:jc w:val="left"/>
            </w:pPr>
            <w:r w:rsidRPr="66B78A3E" w:rsidR="66B78A3E">
              <w:rPr>
                <w:rFonts w:ascii="Arial" w:hAnsi="Arial" w:eastAsia="Arial" w:cs="Arial"/>
                <w:b w:val="0"/>
                <w:bCs w:val="0"/>
                <w:i w:val="0"/>
                <w:iCs w:val="0"/>
                <w:strike w:val="0"/>
                <w:dstrike w:val="0"/>
                <w:sz w:val="22"/>
                <w:szCs w:val="22"/>
                <w:u w:val="none"/>
              </w:rPr>
              <w:t>SKPKBT PPh Pasal 15 atas Jasa Penerbangan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6370A7" w14:textId="08395D36">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PPh  PPh  Pasal  15  atas jasa   penerbangan   dalam   negeri   yang   memperoleh penghasilan berdasarkan perjanjian (bersifat non final)</w:t>
            </w:r>
          </w:p>
        </w:tc>
      </w:tr>
      <w:tr w:rsidR="66B78A3E" w:rsidTr="66B78A3E" w14:paraId="393F1103">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65E5674" w14:textId="4AD9AF4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7E8F5F0" w14:textId="2FC0956F">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B790110" w14:textId="33CD123B">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7A415A7B">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FEB2E44" w14:textId="34E6725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07E160B" w14:textId="1BED1E52">
            <w:pPr>
              <w:jc w:val="left"/>
            </w:pPr>
            <w:r w:rsidRPr="66B78A3E" w:rsidR="66B78A3E">
              <w:rPr>
                <w:rFonts w:ascii="Arial" w:hAnsi="Arial" w:eastAsia="Arial" w:cs="Arial"/>
                <w:b w:val="0"/>
                <w:bCs w:val="0"/>
                <w:i w:val="0"/>
                <w:iCs w:val="0"/>
                <w:strike w:val="0"/>
                <w:dstrike w:val="0"/>
                <w:sz w:val="22"/>
                <w:szCs w:val="22"/>
                <w:u w:val="none"/>
              </w:rPr>
              <w:t>PPh Non Migas Lainnya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6EE186F" w14:textId="39ADB9A2">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surat pemberitahuan PPh Non  Migas  Lainnya  atas  pengungkapan  ketidakbenaran sebagaimana  dimaksud  dalam  Pasal  8  ayat  (3)  atau Pasal 8 ayat (5) Undang-Undang KUP.</w:t>
            </w:r>
          </w:p>
        </w:tc>
      </w:tr>
      <w:tr w:rsidR="66B78A3E" w:rsidTr="66B78A3E" w14:paraId="2B7AB3D0">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0AE90E7" w14:textId="1100BA2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40FE72B" w14:textId="5343ADBC">
            <w:pPr>
              <w:jc w:val="left"/>
            </w:pPr>
            <w:r w:rsidRPr="66B78A3E" w:rsidR="66B78A3E">
              <w:rPr>
                <w:rFonts w:ascii="Arial" w:hAnsi="Arial" w:eastAsia="Arial" w:cs="Arial"/>
                <w:b w:val="0"/>
                <w:bCs w:val="0"/>
                <w:i w:val="0"/>
                <w:iCs w:val="0"/>
                <w:strike w:val="0"/>
                <w:dstrike w:val="0"/>
                <w:sz w:val="22"/>
                <w:szCs w:val="22"/>
                <w:u w:val="none"/>
              </w:rPr>
              <w:t>PPh Non Migas Lainnya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0F1BACC" w14:textId="20E73F53">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surat pemberitahuan PPh Non Migas  Lainnya  atas  penghentian  penyidikan tindak pidana sebagaimana dimaksud dalam Pasal 44B ayat (2) Undang-Undang KUP.</w:t>
            </w:r>
          </w:p>
        </w:tc>
      </w:tr>
      <w:tr w:rsidR="66B78A3E" w:rsidTr="66B78A3E" w14:paraId="0B9E73B6">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5949BB4" w14:textId="7003010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5D0E1FE" w14:textId="4CD687DA">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pengisian SPT PPh Non Migas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FC170B2" w14:textId="6CEB5732">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684E9091">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43B3FD5" w14:textId="2B7C156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5F5B2A2" w14:textId="174D1B30">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E9560B" w14:textId="3436786D">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4BBAC751">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D465FDE" w14:textId="7DA4F20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512</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1D38500" w14:textId="2C6B67EC">
            <w:pPr>
              <w:jc w:val="left"/>
            </w:pPr>
            <w:r w:rsidRPr="66B78A3E" w:rsidR="66B78A3E">
              <w:rPr>
                <w:rFonts w:ascii="Arial" w:hAnsi="Arial" w:eastAsia="Arial" w:cs="Arial"/>
                <w:b w:val="0"/>
                <w:bCs w:val="0"/>
                <w:i w:val="0"/>
                <w:iCs w:val="0"/>
                <w:strike w:val="0"/>
                <w:dstrike w:val="0"/>
                <w:sz w:val="22"/>
                <w:szCs w:val="22"/>
                <w:u w:val="none"/>
              </w:rPr>
              <w:t>Uang Tebusan Pengampunan Pajak</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E4732D0" w14:textId="6C0512C6">
            <w:pPr>
              <w:jc w:val="left"/>
            </w:pPr>
            <w:r w:rsidRPr="66B78A3E" w:rsidR="66B78A3E">
              <w:rPr>
                <w:rFonts w:ascii="Arial" w:hAnsi="Arial" w:eastAsia="Arial" w:cs="Arial"/>
                <w:b w:val="0"/>
                <w:bCs w:val="0"/>
                <w:i w:val="0"/>
                <w:iCs w:val="0"/>
                <w:strike w:val="0"/>
                <w:dstrike w:val="0"/>
                <w:sz w:val="22"/>
                <w:szCs w:val="22"/>
                <w:u w:val="none"/>
              </w:rPr>
              <w:t>untuk pembayaran Uang Tebusan Pengampunan Pajak.</w:t>
            </w:r>
          </w:p>
        </w:tc>
      </w:tr>
      <w:tr w:rsidR="66B78A3E" w:rsidTr="66B78A3E" w14:paraId="6AEA0192">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7DB7089" w14:textId="6A4040E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513</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C7AF153" w14:textId="690F7825">
            <w:pPr>
              <w:jc w:val="left"/>
            </w:pPr>
            <w:r w:rsidRPr="66B78A3E" w:rsidR="66B78A3E">
              <w:rPr>
                <w:rFonts w:ascii="Arial" w:hAnsi="Arial" w:eastAsia="Arial" w:cs="Arial"/>
                <w:b w:val="0"/>
                <w:bCs w:val="0"/>
                <w:i w:val="0"/>
                <w:iCs w:val="0"/>
                <w:strike w:val="0"/>
                <w:dstrike w:val="0"/>
                <w:sz w:val="22"/>
                <w:szCs w:val="22"/>
                <w:u w:val="none"/>
              </w:rPr>
              <w:t>Pembayaran Pasal 8 ayat (3) huruf d UU Pengampunan Pajak</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11DEA8D" w14:textId="06D571C7">
            <w:pPr>
              <w:jc w:val="left"/>
            </w:pPr>
            <w:r w:rsidRPr="66B78A3E" w:rsidR="66B78A3E">
              <w:rPr>
                <w:rFonts w:ascii="Arial" w:hAnsi="Arial" w:eastAsia="Arial" w:cs="Arial"/>
                <w:b w:val="0"/>
                <w:bCs w:val="0"/>
                <w:i w:val="0"/>
                <w:iCs w:val="0"/>
                <w:strike w:val="0"/>
                <w:dstrike w:val="0"/>
                <w:sz w:val="22"/>
                <w:szCs w:val="22"/>
                <w:u w:val="none"/>
              </w:rPr>
              <w:t>untuk pembayaran pajak yang tidak atau kurang dibayar atau  yang  seharusnya  tidak  dikembalikan  bagi  Wajib Pajak    yang    sedang    dilakukan    pemeriksaan    bukti permulaan dan/atau penyidikan.</w:t>
            </w:r>
          </w:p>
        </w:tc>
      </w:tr>
      <w:tr w:rsidR="66B78A3E" w:rsidTr="66B78A3E" w14:paraId="19AC5872">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C5AB70C" w14:textId="73CFF95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514</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020FD54" w14:textId="69AA9E7D">
            <w:pPr>
              <w:jc w:val="left"/>
            </w:pPr>
            <w:r w:rsidRPr="66B78A3E" w:rsidR="66B78A3E">
              <w:rPr>
                <w:rFonts w:ascii="Arial" w:hAnsi="Arial" w:eastAsia="Arial" w:cs="Arial"/>
                <w:b w:val="0"/>
                <w:bCs w:val="0"/>
                <w:i w:val="0"/>
                <w:iCs w:val="0"/>
                <w:strike w:val="0"/>
                <w:dstrike w:val="0"/>
                <w:sz w:val="22"/>
                <w:szCs w:val="22"/>
                <w:u w:val="none"/>
              </w:rPr>
              <w:t>SKPKB Pasal 13 ayat (4) huruf a UU Pengampunan Pajak</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D537B01" w14:textId="696D2308">
            <w:pPr>
              <w:jc w:val="left"/>
            </w:pPr>
            <w:r w:rsidRPr="66B78A3E" w:rsidR="66B78A3E">
              <w:rPr>
                <w:rFonts w:ascii="Arial" w:hAnsi="Arial" w:eastAsia="Arial" w:cs="Arial"/>
                <w:b w:val="0"/>
                <w:bCs w:val="0"/>
                <w:i w:val="0"/>
                <w:iCs w:val="0"/>
                <w:strike w:val="0"/>
                <w:dstrike w:val="0"/>
                <w:sz w:val="22"/>
                <w:szCs w:val="22"/>
                <w:u w:val="none"/>
              </w:rPr>
              <w:t>untuk  pembayaran pajak  dan  sanksi yang  masih harus dibayar  yang  tercantum  pada  SKPKB  atas  harta  bersih tambahan yang tercantum dalam Surat Keterangan.</w:t>
            </w:r>
          </w:p>
        </w:tc>
      </w:tr>
      <w:tr w:rsidR="66B78A3E" w:rsidTr="66B78A3E" w14:paraId="599AB356">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17BFB63" w14:textId="1941664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515</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DA94C46" w14:textId="50998C8F">
            <w:pPr>
              <w:jc w:val="left"/>
            </w:pPr>
            <w:r w:rsidRPr="66B78A3E" w:rsidR="66B78A3E">
              <w:rPr>
                <w:rFonts w:ascii="Arial" w:hAnsi="Arial" w:eastAsia="Arial" w:cs="Arial"/>
                <w:b w:val="0"/>
                <w:bCs w:val="0"/>
                <w:i w:val="0"/>
                <w:iCs w:val="0"/>
                <w:strike w:val="0"/>
                <w:dstrike w:val="0"/>
                <w:sz w:val="22"/>
                <w:szCs w:val="22"/>
                <w:u w:val="none"/>
              </w:rPr>
              <w:t>SKPKB Pasal 18 ayat (3) UU Pengampunan Pajak</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DF0948F" w14:textId="0AC0DC47">
            <w:pPr>
              <w:jc w:val="left"/>
            </w:pPr>
            <w:r w:rsidRPr="66B78A3E" w:rsidR="66B78A3E">
              <w:rPr>
                <w:rFonts w:ascii="Arial" w:hAnsi="Arial" w:eastAsia="Arial" w:cs="Arial"/>
                <w:b w:val="0"/>
                <w:bCs w:val="0"/>
                <w:i w:val="0"/>
                <w:iCs w:val="0"/>
                <w:strike w:val="0"/>
                <w:dstrike w:val="0"/>
                <w:sz w:val="22"/>
                <w:szCs w:val="22"/>
                <w:u w:val="none"/>
              </w:rPr>
              <w:t>untuk  pembayaran pajak  dan  sanksi yang  masih harus dibayar  yang  tercantum  pada  SKPKB  atas  tambahan penghasilan   dari   data   dan/atau   informasi   mengenai harta yang belum atau kurang diungkapkan dalam Surat Pernyataan.</w:t>
            </w:r>
          </w:p>
        </w:tc>
      </w:tr>
      <w:tr w:rsidR="66B78A3E" w:rsidTr="66B78A3E" w14:paraId="40CF4A02">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D458B3B" w14:textId="77AED16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25088D7" w14:textId="576019B5">
            <w:pPr>
              <w:jc w:val="left"/>
            </w:pPr>
            <w:r w:rsidRPr="66B78A3E" w:rsidR="66B78A3E">
              <w:rPr>
                <w:rFonts w:ascii="Arial" w:hAnsi="Arial" w:eastAsia="Arial" w:cs="Arial"/>
                <w:b w:val="0"/>
                <w:bCs w:val="0"/>
                <w:i w:val="0"/>
                <w:iCs w:val="0"/>
                <w:strike w:val="0"/>
                <w:dstrike w:val="0"/>
                <w:sz w:val="22"/>
                <w:szCs w:val="22"/>
                <w:u w:val="none"/>
              </w:rPr>
              <w:t>SKPKB Pasal 18 ayat (4) UU Pengampunan Pajak</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1CBBC29" w14:textId="72F42374">
            <w:pPr>
              <w:jc w:val="left"/>
            </w:pPr>
            <w:r w:rsidRPr="66B78A3E" w:rsidR="66B78A3E">
              <w:rPr>
                <w:rFonts w:ascii="Arial" w:hAnsi="Arial" w:eastAsia="Arial" w:cs="Arial"/>
                <w:b w:val="0"/>
                <w:bCs w:val="0"/>
                <w:i w:val="0"/>
                <w:iCs w:val="0"/>
                <w:strike w:val="0"/>
                <w:dstrike w:val="0"/>
                <w:sz w:val="22"/>
                <w:szCs w:val="22"/>
                <w:u w:val="none"/>
              </w:rPr>
              <w:t>untuk  pembayaran pajak  dan  sanksi yang  masih harus dibayar  yang  tercantum  pada  SKPKB  atas  tambahan penghasilan   dari   data   dan/atau   informasi   mengenai harta yang belum atau kurang diungkapkan, namun WP tidak  menyampaikan  Surat  Pernyataan,  dan  WP  belum melaporkannya dalam SPT PPh.</w:t>
            </w:r>
          </w:p>
        </w:tc>
      </w:tr>
      <w:tr w:rsidR="66B78A3E" w:rsidTr="66B78A3E" w14:paraId="03B0F536">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458B276D" w14:textId="3F168597">
            <w:pPr>
              <w:jc w:val="left"/>
            </w:pPr>
            <w:r w:rsidRPr="66B78A3E" w:rsidR="66B78A3E">
              <w:rPr>
                <w:rFonts w:ascii="Arial" w:hAnsi="Arial" w:eastAsia="Arial" w:cs="Arial"/>
                <w:b w:val="1"/>
                <w:bCs w:val="1"/>
                <w:i w:val="0"/>
                <w:iCs w:val="0"/>
                <w:strike w:val="0"/>
                <w:dstrike w:val="0"/>
                <w:sz w:val="22"/>
                <w:szCs w:val="22"/>
                <w:u w:val="none"/>
              </w:rPr>
              <w:t>13.    Kode Akun Pajak 411211 Untuk Jenis Pajak PPN Dalam Negeri</w:t>
            </w:r>
          </w:p>
        </w:tc>
      </w:tr>
      <w:tr w:rsidR="66B78A3E" w:rsidTr="66B78A3E" w14:paraId="4F1DE319">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311164A7" w14:textId="5B303130">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265AAF9" w14:textId="5643F755">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32BAF17" w14:textId="29940A58">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6774EB57">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4A40ECC" w14:textId="0C64F0E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852E4EE" w14:textId="57C45758">
            <w:pPr>
              <w:jc w:val="left"/>
            </w:pPr>
            <w:r w:rsidRPr="66B78A3E" w:rsidR="66B78A3E">
              <w:rPr>
                <w:rFonts w:ascii="Arial" w:hAnsi="Arial" w:eastAsia="Arial" w:cs="Arial"/>
                <w:b w:val="0"/>
                <w:bCs w:val="0"/>
                <w:i w:val="0"/>
                <w:iCs w:val="0"/>
                <w:strike w:val="0"/>
                <w:dstrike w:val="0"/>
                <w:sz w:val="22"/>
                <w:szCs w:val="22"/>
                <w:u w:val="none"/>
              </w:rPr>
              <w:t>Setoran Masa PPN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A87EF9" w14:textId="74B9A980">
            <w:pPr>
              <w:jc w:val="left"/>
            </w:pPr>
            <w:r w:rsidRPr="66B78A3E" w:rsidR="66B78A3E">
              <w:rPr>
                <w:rFonts w:ascii="Arial" w:hAnsi="Arial" w:eastAsia="Arial" w:cs="Arial"/>
                <w:b w:val="0"/>
                <w:bCs w:val="0"/>
                <w:i w:val="0"/>
                <w:iCs w:val="0"/>
                <w:strike w:val="0"/>
                <w:dstrike w:val="0"/>
                <w:sz w:val="22"/>
                <w:szCs w:val="22"/>
                <w:u w:val="none"/>
              </w:rPr>
              <w:t>untuk pembayaran pajak yang masih harus dibayar yang tercantum dalam SPT Masa PPN Dalam Negeri.</w:t>
            </w:r>
          </w:p>
        </w:tc>
      </w:tr>
      <w:tr w:rsidR="66B78A3E" w:rsidTr="66B78A3E" w14:paraId="3E969F2E">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861E139" w14:textId="59F5CD8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74B594C" w14:textId="0AB8742B">
            <w:pPr>
              <w:jc w:val="left"/>
            </w:pPr>
            <w:r w:rsidRPr="66B78A3E" w:rsidR="66B78A3E">
              <w:rPr>
                <w:rFonts w:ascii="Arial" w:hAnsi="Arial" w:eastAsia="Arial" w:cs="Arial"/>
                <w:b w:val="0"/>
                <w:bCs w:val="0"/>
                <w:i w:val="0"/>
                <w:iCs w:val="0"/>
                <w:strike w:val="0"/>
                <w:dstrike w:val="0"/>
                <w:sz w:val="22"/>
                <w:szCs w:val="22"/>
                <w:u w:val="none"/>
              </w:rPr>
              <w:t>Setoran PPN BKP tidak berwujud dari luar Daerah Pabean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0BFDA4A" w14:textId="0D893293">
            <w:pPr>
              <w:jc w:val="left"/>
            </w:pPr>
            <w:r w:rsidRPr="66B78A3E" w:rsidR="66B78A3E">
              <w:rPr>
                <w:rFonts w:ascii="Arial" w:hAnsi="Arial" w:eastAsia="Arial" w:cs="Arial"/>
                <w:b w:val="0"/>
                <w:bCs w:val="0"/>
                <w:i w:val="0"/>
                <w:iCs w:val="0"/>
                <w:strike w:val="0"/>
                <w:dstrike w:val="0"/>
                <w:sz w:val="22"/>
                <w:szCs w:val="22"/>
                <w:u w:val="none"/>
              </w:rPr>
              <w:t>untuk pembayaran PPN terutang atas pemanfaatan BKP tidak berwujud dari luar Daerah Pabean.</w:t>
            </w:r>
          </w:p>
        </w:tc>
      </w:tr>
      <w:tr w:rsidR="66B78A3E" w:rsidTr="66B78A3E" w14:paraId="49E91220">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107CD2E" w14:textId="26ADD5A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102</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566352F" w14:textId="6C995B60">
            <w:pPr>
              <w:jc w:val="left"/>
            </w:pPr>
            <w:r w:rsidRPr="66B78A3E" w:rsidR="66B78A3E">
              <w:rPr>
                <w:rFonts w:ascii="Arial" w:hAnsi="Arial" w:eastAsia="Arial" w:cs="Arial"/>
                <w:b w:val="0"/>
                <w:bCs w:val="0"/>
                <w:i w:val="0"/>
                <w:iCs w:val="0"/>
                <w:strike w:val="0"/>
                <w:dstrike w:val="0"/>
                <w:sz w:val="22"/>
                <w:szCs w:val="22"/>
                <w:u w:val="none"/>
              </w:rPr>
              <w:t>Setoran PPN JKP dari luar Daerah Pabean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D25ECF1" w14:textId="68BB06DB">
            <w:pPr>
              <w:jc w:val="left"/>
            </w:pPr>
            <w:r w:rsidRPr="66B78A3E" w:rsidR="66B78A3E">
              <w:rPr>
                <w:rFonts w:ascii="Arial" w:hAnsi="Arial" w:eastAsia="Arial" w:cs="Arial"/>
                <w:b w:val="0"/>
                <w:bCs w:val="0"/>
                <w:i w:val="0"/>
                <w:iCs w:val="0"/>
                <w:strike w:val="0"/>
                <w:dstrike w:val="0"/>
                <w:sz w:val="22"/>
                <w:szCs w:val="22"/>
                <w:u w:val="none"/>
              </w:rPr>
              <w:t>untuk pembayaran PPN terutang atas Pemanfaatan JKP dari luar Daerah Pabean.</w:t>
            </w:r>
          </w:p>
        </w:tc>
      </w:tr>
      <w:tr w:rsidR="66B78A3E" w:rsidTr="66B78A3E" w14:paraId="79CE351D">
        <w:trPr>
          <w:trHeight w:val="600"/>
        </w:trPr>
        <w:tc>
          <w:tcPr>
            <w:tcW w:w="1470" w:type="dxa"/>
            <w:tcBorders>
              <w:top w:val="single" w:color="000000" w:themeColor="text1" w:sz="4"/>
              <w:left w:val="single" w:color="000000" w:themeColor="text1" w:sz="4"/>
              <w:bottom w:val="nil"/>
              <w:right w:val="single" w:color="000000" w:themeColor="text1" w:sz="4"/>
            </w:tcBorders>
            <w:tcMar/>
            <w:vAlign w:val="top"/>
          </w:tcPr>
          <w:p w:rsidR="66B78A3E" w:rsidP="66B78A3E" w:rsidRDefault="66B78A3E" w14:paraId="1D16E9AB" w14:textId="51E845D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103</w:t>
            </w:r>
          </w:p>
        </w:tc>
        <w:tc>
          <w:tcPr>
            <w:tcW w:w="3640" w:type="dxa"/>
            <w:tcBorders>
              <w:top w:val="single" w:color="000000" w:themeColor="text1" w:sz="4"/>
              <w:left w:val="single" w:color="000000" w:themeColor="text1" w:sz="4"/>
              <w:bottom w:val="nil"/>
              <w:right w:val="single" w:color="000000" w:themeColor="text1" w:sz="4"/>
            </w:tcBorders>
            <w:tcMar/>
            <w:vAlign w:val="top"/>
          </w:tcPr>
          <w:p w:rsidR="66B78A3E" w:rsidP="66B78A3E" w:rsidRDefault="66B78A3E" w14:paraId="50383761" w14:textId="6C575A34">
            <w:pPr>
              <w:jc w:val="left"/>
            </w:pPr>
            <w:r w:rsidRPr="66B78A3E" w:rsidR="66B78A3E">
              <w:rPr>
                <w:rFonts w:ascii="Arial" w:hAnsi="Arial" w:eastAsia="Arial" w:cs="Arial"/>
                <w:b w:val="0"/>
                <w:bCs w:val="0"/>
                <w:i w:val="0"/>
                <w:iCs w:val="0"/>
                <w:strike w:val="0"/>
                <w:dstrike w:val="0"/>
                <w:sz w:val="22"/>
                <w:szCs w:val="22"/>
                <w:u w:val="none"/>
              </w:rPr>
              <w:t>Setoran Kegiatan Membangun Sendiri</w:t>
            </w:r>
          </w:p>
        </w:tc>
        <w:tc>
          <w:tcPr>
            <w:tcW w:w="4250" w:type="dxa"/>
            <w:tcBorders>
              <w:top w:val="single" w:color="000000" w:themeColor="text1" w:sz="4"/>
              <w:left w:val="single" w:color="000000" w:themeColor="text1" w:sz="4"/>
              <w:bottom w:val="nil"/>
              <w:right w:val="single" w:color="000000" w:themeColor="text1" w:sz="4"/>
            </w:tcBorders>
            <w:tcMar/>
            <w:vAlign w:val="top"/>
          </w:tcPr>
          <w:p w:rsidR="66B78A3E" w:rsidP="66B78A3E" w:rsidRDefault="66B78A3E" w14:paraId="3B5DE887" w14:textId="317A0C4E">
            <w:pPr>
              <w:jc w:val="left"/>
            </w:pPr>
            <w:r w:rsidRPr="66B78A3E" w:rsidR="66B78A3E">
              <w:rPr>
                <w:rFonts w:ascii="Arial" w:hAnsi="Arial" w:eastAsia="Arial" w:cs="Arial"/>
                <w:b w:val="0"/>
                <w:bCs w:val="0"/>
                <w:i w:val="0"/>
                <w:iCs w:val="0"/>
                <w:strike w:val="0"/>
                <w:dstrike w:val="0"/>
                <w:sz w:val="22"/>
                <w:szCs w:val="22"/>
                <w:u w:val="none"/>
              </w:rPr>
              <w:t>untuk    pembayaran    PPN    terutang    atas    Kegiatan Membangun Sendiri.</w:t>
            </w:r>
          </w:p>
        </w:tc>
      </w:tr>
      <w:tr w:rsidR="66B78A3E" w:rsidTr="66B78A3E" w14:paraId="66711CAC">
        <w:trPr>
          <w:trHeight w:val="1800"/>
        </w:trPr>
        <w:tc>
          <w:tcPr>
            <w:tcW w:w="1470" w:type="dxa"/>
            <w:vMerge w:val="restart"/>
            <w:tcBorders>
              <w:top w:val="nil"/>
              <w:left w:val="single" w:color="000000" w:themeColor="text1" w:sz="4"/>
              <w:bottom w:val="single" w:color="000000" w:themeColor="text1" w:sz="4"/>
              <w:right w:val="single" w:color="000000" w:themeColor="text1" w:sz="4"/>
            </w:tcBorders>
            <w:tcMar/>
            <w:vAlign w:val="top"/>
          </w:tcPr>
          <w:p w:rsidR="66B78A3E" w:rsidP="66B78A3E" w:rsidRDefault="66B78A3E" w14:paraId="20E8174B" w14:textId="630F701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104</w:t>
            </w:r>
          </w:p>
        </w:tc>
        <w:tc>
          <w:tcPr>
            <w:tcW w:w="3640" w:type="dxa"/>
            <w:tcBorders>
              <w:top w:val="nil"/>
              <w:left w:val="single" w:color="000000" w:themeColor="text1" w:sz="4"/>
              <w:bottom w:val="single" w:color="000000" w:themeColor="text1" w:sz="4"/>
              <w:right w:val="single" w:color="000000" w:themeColor="text1" w:sz="4"/>
            </w:tcBorders>
            <w:tcMar/>
            <w:vAlign w:val="top"/>
          </w:tcPr>
          <w:p w:rsidR="66B78A3E" w:rsidP="66B78A3E" w:rsidRDefault="66B78A3E" w14:paraId="4236A6B1" w14:textId="2FF0A36C">
            <w:pPr>
              <w:jc w:val="left"/>
            </w:pPr>
            <w:r w:rsidRPr="66B78A3E" w:rsidR="66B78A3E">
              <w:rPr>
                <w:rFonts w:ascii="Arial" w:hAnsi="Arial" w:eastAsia="Arial" w:cs="Arial"/>
                <w:b w:val="0"/>
                <w:bCs w:val="0"/>
                <w:i w:val="0"/>
                <w:iCs w:val="0"/>
                <w:strike w:val="0"/>
                <w:dstrike w:val="0"/>
                <w:sz w:val="22"/>
                <w:szCs w:val="22"/>
                <w:u w:val="none"/>
              </w:rPr>
              <w:t>Setoran Penyerahan Aktiva yang menurut tujuan semula tidak untuk diperjualbelikan</w:t>
            </w:r>
          </w:p>
        </w:tc>
        <w:tc>
          <w:tcPr>
            <w:tcW w:w="4250" w:type="dxa"/>
            <w:tcBorders>
              <w:top w:val="nil"/>
              <w:left w:val="single" w:color="000000" w:themeColor="text1" w:sz="4"/>
              <w:bottom w:val="single" w:color="000000" w:themeColor="text1" w:sz="4"/>
              <w:right w:val="single" w:color="000000" w:themeColor="text1" w:sz="4"/>
            </w:tcBorders>
            <w:tcMar/>
            <w:vAlign w:val="top"/>
          </w:tcPr>
          <w:p w:rsidR="66B78A3E" w:rsidP="66B78A3E" w:rsidRDefault="66B78A3E" w14:paraId="4E4F3979" w14:textId="75D88FC0">
            <w:pPr>
              <w:jc w:val="left"/>
            </w:pPr>
            <w:r w:rsidRPr="66B78A3E" w:rsidR="66B78A3E">
              <w:rPr>
                <w:rFonts w:ascii="Arial" w:hAnsi="Arial" w:eastAsia="Arial" w:cs="Arial"/>
                <w:b w:val="0"/>
                <w:bCs w:val="0"/>
                <w:i w:val="0"/>
                <w:iCs w:val="0"/>
                <w:strike w:val="0"/>
                <w:dstrike w:val="0"/>
                <w:sz w:val="22"/>
                <w:szCs w:val="22"/>
                <w:u w:val="none"/>
              </w:rPr>
              <w:t>untuk pembayaran PPN terutang atas penyerahan aktiva yang      menurut      tujuan      semula      tidak      untuk diperjualbelikan.</w:t>
            </w:r>
          </w:p>
        </w:tc>
      </w:tr>
      <w:tr w:rsidR="66B78A3E" w:rsidTr="66B78A3E" w14:paraId="061D5834">
        <w:trPr>
          <w:trHeight w:val="900"/>
        </w:trPr>
        <w:tc>
          <w:tcPr>
            <w:tcW w:w="1470" w:type="dxa"/>
            <w:vMerge/>
            <w:tcBorders>
              <w:top w:sz="0"/>
              <w:left w:val="single" w:color="000000" w:themeColor="text1" w:sz="0"/>
              <w:bottom w:val="single" w:color="000000" w:themeColor="text1" w:sz="0"/>
              <w:right w:val="single" w:color="000000" w:themeColor="text1" w:sz="0"/>
            </w:tcBorders>
            <w:tcMar/>
            <w:vAlign w:val="center"/>
          </w:tcPr>
          <w:p w14:paraId="56DB1303"/>
        </w:tc>
        <w:tc>
          <w:tcPr>
            <w:tcW w:w="3640" w:type="dxa"/>
            <w:tcBorders>
              <w:top w:val="single" w:color="000000" w:themeColor="text1" w:sz="4"/>
              <w:left w:val="nil"/>
              <w:bottom w:val="single" w:color="000000" w:themeColor="text1" w:sz="4"/>
              <w:right w:val="single" w:color="000000" w:themeColor="text1" w:sz="4"/>
            </w:tcBorders>
            <w:tcMar/>
            <w:vAlign w:val="top"/>
          </w:tcPr>
          <w:p w:rsidR="66B78A3E" w:rsidP="66B78A3E" w:rsidRDefault="66B78A3E" w14:paraId="7976ABA9" w14:textId="15A4D57E">
            <w:pPr>
              <w:jc w:val="left"/>
            </w:pPr>
            <w:r w:rsidRPr="66B78A3E" w:rsidR="66B78A3E">
              <w:rPr>
                <w:rFonts w:ascii="Arial" w:hAnsi="Arial" w:eastAsia="Arial" w:cs="Arial"/>
                <w:b w:val="0"/>
                <w:bCs w:val="0"/>
                <w:i w:val="0"/>
                <w:iCs w:val="0"/>
                <w:strike w:val="0"/>
                <w:dstrike w:val="0"/>
                <w:sz w:val="22"/>
                <w:szCs w:val="22"/>
                <w:u w:val="none"/>
              </w:rPr>
              <w:t>Setoran Atas Pengalihan Aktiva Dalam Rangka Restrukturisasi Perusahaan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0711EFA" w14:textId="6F9D0339">
            <w:pPr>
              <w:jc w:val="left"/>
            </w:pPr>
            <w:r w:rsidRPr="66B78A3E" w:rsidR="66B78A3E">
              <w:rPr>
                <w:rFonts w:ascii="Arial" w:hAnsi="Arial" w:eastAsia="Arial" w:cs="Arial"/>
                <w:b w:val="0"/>
                <w:bCs w:val="0"/>
                <w:i w:val="0"/>
                <w:iCs w:val="0"/>
                <w:strike w:val="0"/>
                <w:dstrike w:val="0"/>
                <w:sz w:val="22"/>
                <w:szCs w:val="22"/>
                <w:u w:val="none"/>
              </w:rPr>
              <w:t>untuk  pembayaran  PPN  yang  terutang  atas  pengalihan aktiva dalam rangka restrukturisasi perusahaan.</w:t>
            </w:r>
          </w:p>
        </w:tc>
      </w:tr>
      <w:tr w:rsidR="66B78A3E" w:rsidTr="66B78A3E" w14:paraId="519D4864">
        <w:trPr>
          <w:trHeight w:val="900"/>
        </w:trPr>
        <w:tc>
          <w:tcPr>
            <w:tcW w:w="1470" w:type="dxa"/>
            <w:tcBorders>
              <w:top w:val="nil"/>
              <w:left w:val="single" w:color="000000" w:themeColor="text1" w:sz="4"/>
              <w:bottom w:val="single" w:color="000000" w:themeColor="text1" w:sz="4"/>
              <w:right w:val="single" w:color="000000" w:themeColor="text1" w:sz="4"/>
            </w:tcBorders>
            <w:tcMar/>
            <w:vAlign w:val="top"/>
          </w:tcPr>
          <w:p w:rsidR="66B78A3E" w:rsidP="66B78A3E" w:rsidRDefault="66B78A3E" w14:paraId="0FC58586" w14:textId="3AB1871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105</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5288B17" w14:textId="19575DAE">
            <w:pPr>
              <w:jc w:val="left"/>
            </w:pPr>
            <w:r w:rsidRPr="66B78A3E" w:rsidR="66B78A3E">
              <w:rPr>
                <w:rFonts w:ascii="Arial" w:hAnsi="Arial" w:eastAsia="Arial" w:cs="Arial"/>
                <w:b w:val="0"/>
                <w:bCs w:val="0"/>
                <w:i w:val="0"/>
                <w:iCs w:val="0"/>
                <w:strike w:val="0"/>
                <w:dstrike w:val="0"/>
                <w:sz w:val="22"/>
                <w:szCs w:val="22"/>
                <w:u w:val="none"/>
              </w:rPr>
              <w:t>Penebusan Stiker Lunas PPN atas Penyerahan Produk Rekaman Suara atau Gambar</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162D9FA" w14:textId="6E55F795">
            <w:pPr>
              <w:jc w:val="left"/>
            </w:pPr>
            <w:r w:rsidRPr="66B78A3E" w:rsidR="66B78A3E">
              <w:rPr>
                <w:rFonts w:ascii="Arial" w:hAnsi="Arial" w:eastAsia="Arial" w:cs="Arial"/>
                <w:b w:val="0"/>
                <w:bCs w:val="0"/>
                <w:i w:val="0"/>
                <w:iCs w:val="0"/>
                <w:strike w:val="0"/>
                <w:dstrike w:val="0"/>
                <w:sz w:val="22"/>
                <w:szCs w:val="22"/>
                <w:u w:val="none"/>
              </w:rPr>
              <w:t>untuk pembayaran pajak untuk Penebusan Stiker Lunas PPN   atas   Penyerahan   Produk   Rekaman   Suara   atau Gambar.</w:t>
            </w:r>
          </w:p>
        </w:tc>
      </w:tr>
      <w:tr w:rsidR="66B78A3E" w:rsidTr="66B78A3E" w14:paraId="4FCB3130">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0D80015" w14:textId="504B6DA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222BFE2" w14:textId="1FEC8B13">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FAC924B" w14:textId="7D2CC1F9">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70CD9CDD">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8379578" w14:textId="2EAF1C1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107</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DD5DB34" w14:textId="66BFB008">
            <w:pPr>
              <w:jc w:val="left"/>
            </w:pPr>
            <w:r w:rsidRPr="66B78A3E" w:rsidR="66B78A3E">
              <w:rPr>
                <w:rFonts w:ascii="Arial" w:hAnsi="Arial" w:eastAsia="Arial" w:cs="Arial"/>
                <w:b w:val="0"/>
                <w:bCs w:val="0"/>
                <w:i w:val="0"/>
                <w:iCs w:val="0"/>
                <w:strike w:val="0"/>
                <w:dstrike w:val="0"/>
                <w:sz w:val="22"/>
                <w:szCs w:val="22"/>
                <w:u w:val="none"/>
              </w:rPr>
              <w:t>Pembayaran PPN atas penyerahan BKP dan/atau JKP oleh Pengusaha di KPBPB</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ED394FD" w14:textId="502F599F">
            <w:pPr>
              <w:jc w:val="left"/>
            </w:pPr>
            <w:r w:rsidRPr="66B78A3E" w:rsidR="66B78A3E">
              <w:rPr>
                <w:rFonts w:ascii="Arial" w:hAnsi="Arial" w:eastAsia="Arial" w:cs="Arial"/>
                <w:b w:val="0"/>
                <w:bCs w:val="0"/>
                <w:i w:val="0"/>
                <w:iCs w:val="0"/>
                <w:strike w:val="0"/>
                <w:dstrike w:val="0"/>
                <w:sz w:val="22"/>
                <w:szCs w:val="22"/>
                <w:u w:val="none"/>
              </w:rPr>
              <w:t>untuk  pembayaran PPN atas  penyerahan BKP  dan/atau JKP oleh Pengusaha di Kawasan Perdagangan Bebas dan Pelabuhan Bebas (KPBPB) yang terutang PPN.</w:t>
            </w:r>
          </w:p>
        </w:tc>
      </w:tr>
      <w:tr w:rsidR="66B78A3E" w:rsidTr="66B78A3E" w14:paraId="13A3FD5A">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533E7C0" w14:textId="2784436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121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924433B" w14:textId="48F4CD9F">
            <w:pPr>
              <w:jc w:val="left"/>
            </w:pPr>
            <w:r w:rsidRPr="66B78A3E" w:rsidR="66B78A3E">
              <w:rPr>
                <w:rFonts w:ascii="Arial" w:hAnsi="Arial" w:eastAsia="Arial" w:cs="Arial"/>
                <w:b w:val="0"/>
                <w:bCs w:val="0"/>
                <w:i w:val="0"/>
                <w:iCs w:val="0"/>
                <w:strike w:val="0"/>
                <w:dstrike w:val="0"/>
                <w:sz w:val="22"/>
                <w:szCs w:val="22"/>
                <w:u w:val="none"/>
              </w:rPr>
              <w:t>pembayaran PPN yang semula mendapatkan fasilitas</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93F6344" w14:textId="46A21DCB">
            <w:pPr>
              <w:jc w:val="left"/>
            </w:pPr>
            <w:r w:rsidRPr="66B78A3E" w:rsidR="66B78A3E">
              <w:rPr>
                <w:rFonts w:ascii="Arial" w:hAnsi="Arial" w:eastAsia="Arial" w:cs="Arial"/>
                <w:b w:val="0"/>
                <w:bCs w:val="0"/>
                <w:i w:val="0"/>
                <w:iCs w:val="0"/>
                <w:strike w:val="0"/>
                <w:dstrike w:val="0"/>
                <w:sz w:val="22"/>
                <w:szCs w:val="22"/>
                <w:u w:val="none"/>
              </w:rPr>
              <w:t>untuk   pembayaran   PPN   yang   semula   mendapatkan fasilitas, yang dapat dikreditkan</w:t>
            </w:r>
          </w:p>
        </w:tc>
      </w:tr>
      <w:tr w:rsidR="66B78A3E" w:rsidTr="66B78A3E" w14:paraId="141467EF">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B080E47" w14:textId="6B90517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122</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B043BF0" w14:textId="57DDCF0B">
            <w:pPr>
              <w:jc w:val="left"/>
            </w:pPr>
            <w:r w:rsidRPr="66B78A3E" w:rsidR="66B78A3E">
              <w:rPr>
                <w:rFonts w:ascii="Arial" w:hAnsi="Arial" w:eastAsia="Arial" w:cs="Arial"/>
                <w:b w:val="0"/>
                <w:bCs w:val="0"/>
                <w:i w:val="0"/>
                <w:iCs w:val="0"/>
                <w:strike w:val="0"/>
                <w:dstrike w:val="0"/>
                <w:sz w:val="22"/>
                <w:szCs w:val="22"/>
                <w:u w:val="none"/>
              </w:rPr>
              <w:t>pembayaran PPN yang semula mendapatkan fasilitas</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6608641" w14:textId="69AF5EDC">
            <w:pPr>
              <w:jc w:val="left"/>
            </w:pPr>
            <w:r w:rsidRPr="66B78A3E" w:rsidR="66B78A3E">
              <w:rPr>
                <w:rFonts w:ascii="Arial" w:hAnsi="Arial" w:eastAsia="Arial" w:cs="Arial"/>
                <w:b w:val="0"/>
                <w:bCs w:val="0"/>
                <w:i w:val="0"/>
                <w:iCs w:val="0"/>
                <w:strike w:val="0"/>
                <w:dstrike w:val="0"/>
                <w:sz w:val="22"/>
                <w:szCs w:val="22"/>
                <w:u w:val="none"/>
              </w:rPr>
              <w:t>untuk   pembayaran   PPN   yang   semula   mendapatkan fasilitas, yang tidak dapat dikreditkan</w:t>
            </w:r>
          </w:p>
        </w:tc>
      </w:tr>
      <w:tr w:rsidR="66B78A3E" w:rsidTr="66B78A3E" w14:paraId="1A6C973C">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83A82B4" w14:textId="1BCC151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199</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78BEB05" w14:textId="595B0B4B">
            <w:pPr>
              <w:jc w:val="left"/>
            </w:pPr>
            <w:r w:rsidRPr="66B78A3E" w:rsidR="66B78A3E">
              <w:rPr>
                <w:rFonts w:ascii="Arial" w:hAnsi="Arial" w:eastAsia="Arial" w:cs="Arial"/>
                <w:b w:val="0"/>
                <w:bCs w:val="0"/>
                <w:i w:val="0"/>
                <w:iCs w:val="0"/>
                <w:strike w:val="0"/>
                <w:dstrike w:val="0"/>
                <w:sz w:val="22"/>
                <w:szCs w:val="22"/>
                <w:u w:val="none"/>
              </w:rPr>
              <w:t>Pembayaran Pendahuluan skp PPN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D5B9302" w14:textId="6F746104">
            <w:pPr>
              <w:jc w:val="left"/>
            </w:pPr>
            <w:r w:rsidRPr="66B78A3E" w:rsidR="66B78A3E">
              <w:rPr>
                <w:rFonts w:ascii="Arial" w:hAnsi="Arial" w:eastAsia="Arial" w:cs="Arial"/>
                <w:b w:val="0"/>
                <w:bCs w:val="0"/>
                <w:i w:val="0"/>
                <w:iCs w:val="0"/>
                <w:strike w:val="0"/>
                <w:dstrike w:val="0"/>
                <w:sz w:val="22"/>
                <w:szCs w:val="22"/>
                <w:u w:val="none"/>
              </w:rPr>
              <w:t>untuk   pembayaran   pajak   sebelum   diterbitkan   surat ketetapan pajak PPN Dalam Negeri.</w:t>
            </w:r>
          </w:p>
        </w:tc>
      </w:tr>
      <w:tr w:rsidR="66B78A3E" w:rsidTr="66B78A3E" w14:paraId="3B82A76C">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5C71817" w14:textId="280AE4A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41594CC" w14:textId="6EA572A4">
            <w:pPr>
              <w:jc w:val="left"/>
            </w:pPr>
            <w:r w:rsidRPr="66B78A3E" w:rsidR="66B78A3E">
              <w:rPr>
                <w:rFonts w:ascii="Arial" w:hAnsi="Arial" w:eastAsia="Arial" w:cs="Arial"/>
                <w:b w:val="0"/>
                <w:bCs w:val="0"/>
                <w:i w:val="0"/>
                <w:iCs w:val="0"/>
                <w:strike w:val="0"/>
                <w:dstrike w:val="0"/>
                <w:sz w:val="22"/>
                <w:szCs w:val="22"/>
                <w:u w:val="none"/>
              </w:rPr>
              <w:t>STP PPN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F28689C" w14:textId="72C49997">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PPN Dalam Negeri.</w:t>
            </w:r>
          </w:p>
        </w:tc>
      </w:tr>
      <w:tr w:rsidR="66B78A3E" w:rsidTr="66B78A3E" w14:paraId="5E8BE0FF">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DB1E6C1" w14:textId="662AAAF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8FED783" w14:textId="39E4A936">
            <w:pPr>
              <w:jc w:val="left"/>
            </w:pPr>
            <w:r w:rsidRPr="66B78A3E" w:rsidR="66B78A3E">
              <w:rPr>
                <w:rFonts w:ascii="Arial" w:hAnsi="Arial" w:eastAsia="Arial" w:cs="Arial"/>
                <w:b w:val="0"/>
                <w:bCs w:val="0"/>
                <w:i w:val="0"/>
                <w:iCs w:val="0"/>
                <w:strike w:val="0"/>
                <w:dstrike w:val="0"/>
                <w:sz w:val="22"/>
                <w:szCs w:val="22"/>
                <w:u w:val="none"/>
              </w:rPr>
              <w:t>SKPKB PPN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BF34AB8" w14:textId="62000FA7">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PPN Dalam Negeri.</w:t>
            </w:r>
          </w:p>
        </w:tc>
      </w:tr>
      <w:tr w:rsidR="66B78A3E" w:rsidTr="66B78A3E" w14:paraId="7EA43F75">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B870E6A" w14:textId="4622E41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8C2B130" w14:textId="594D2D97">
            <w:pPr>
              <w:jc w:val="left"/>
            </w:pPr>
            <w:r w:rsidRPr="66B78A3E" w:rsidR="66B78A3E">
              <w:rPr>
                <w:rFonts w:ascii="Arial" w:hAnsi="Arial" w:eastAsia="Arial" w:cs="Arial"/>
                <w:b w:val="0"/>
                <w:bCs w:val="0"/>
                <w:i w:val="0"/>
                <w:iCs w:val="0"/>
                <w:strike w:val="0"/>
                <w:dstrike w:val="0"/>
                <w:sz w:val="22"/>
                <w:szCs w:val="22"/>
                <w:u w:val="none"/>
              </w:rPr>
              <w:t>SKPKB PPN Pemanfaatan BKP tidak berwujud dari luar Daerah Pabean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006E2DD" w14:textId="10798113">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PPN  atas  pemanfaatan BKP tidak berwujud dari luar Daerah Pabean.</w:t>
            </w:r>
          </w:p>
        </w:tc>
      </w:tr>
      <w:tr w:rsidR="66B78A3E" w:rsidTr="66B78A3E" w14:paraId="6AA6C45D">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CA595D4" w14:textId="10C6A99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312</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D24C7E9" w14:textId="5CE4C321">
            <w:pPr>
              <w:jc w:val="left"/>
            </w:pPr>
            <w:r w:rsidRPr="66B78A3E" w:rsidR="66B78A3E">
              <w:rPr>
                <w:rFonts w:ascii="Arial" w:hAnsi="Arial" w:eastAsia="Arial" w:cs="Arial"/>
                <w:b w:val="0"/>
                <w:bCs w:val="0"/>
                <w:i w:val="0"/>
                <w:iCs w:val="0"/>
                <w:strike w:val="0"/>
                <w:dstrike w:val="0"/>
                <w:sz w:val="22"/>
                <w:szCs w:val="22"/>
                <w:u w:val="none"/>
              </w:rPr>
              <w:t>SKPKB PPN Pemanfaatan JKP dari luar Daerah Pabean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4E94362" w14:textId="1283D589">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PPN  atas  pemanfaatan JKP dari luar Daerah Pabean.</w:t>
            </w:r>
          </w:p>
        </w:tc>
      </w:tr>
      <w:tr w:rsidR="66B78A3E" w:rsidTr="66B78A3E" w14:paraId="7774F6C6">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59C2576" w14:textId="2E6AEE1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313</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E2B890A" w14:textId="4442C253">
            <w:pPr>
              <w:jc w:val="left"/>
            </w:pPr>
            <w:r w:rsidRPr="66B78A3E" w:rsidR="66B78A3E">
              <w:rPr>
                <w:rFonts w:ascii="Arial" w:hAnsi="Arial" w:eastAsia="Arial" w:cs="Arial"/>
                <w:b w:val="0"/>
                <w:bCs w:val="0"/>
                <w:i w:val="0"/>
                <w:iCs w:val="0"/>
                <w:strike w:val="0"/>
                <w:dstrike w:val="0"/>
                <w:sz w:val="22"/>
                <w:szCs w:val="22"/>
                <w:u w:val="none"/>
              </w:rPr>
              <w:t>SKPKB PPN Kegiatan Membangun Sendiri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1D56622" w14:textId="09F2EED4">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PPN   atas   Kegiatan Membangun Sendiri.</w:t>
            </w:r>
          </w:p>
        </w:tc>
      </w:tr>
      <w:tr w:rsidR="66B78A3E" w:rsidTr="66B78A3E" w14:paraId="28863F6B">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2C29F93" w14:textId="5783873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314</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FF6E97A" w14:textId="47021093">
            <w:pPr>
              <w:jc w:val="left"/>
            </w:pPr>
            <w:r w:rsidRPr="66B78A3E" w:rsidR="66B78A3E">
              <w:rPr>
                <w:rFonts w:ascii="Arial" w:hAnsi="Arial" w:eastAsia="Arial" w:cs="Arial"/>
                <w:b w:val="0"/>
                <w:bCs w:val="0"/>
                <w:i w:val="0"/>
                <w:iCs w:val="0"/>
                <w:strike w:val="0"/>
                <w:dstrike w:val="0"/>
                <w:sz w:val="22"/>
                <w:szCs w:val="22"/>
                <w:u w:val="none"/>
              </w:rPr>
              <w:t>SKPKB Pemungut PPN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C056F7E" w14:textId="7D11D1F5">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PPN   yang   menjadi kewajiban pemungut.</w:t>
            </w:r>
          </w:p>
        </w:tc>
      </w:tr>
      <w:tr w:rsidR="66B78A3E" w:rsidTr="66B78A3E" w14:paraId="1C49F288">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8A1C838" w14:textId="0440C6A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59DBCA0" w14:textId="4D4D78B7">
            <w:pPr>
              <w:jc w:val="left"/>
            </w:pPr>
            <w:r w:rsidRPr="66B78A3E" w:rsidR="66B78A3E">
              <w:rPr>
                <w:rFonts w:ascii="Arial" w:hAnsi="Arial" w:eastAsia="Arial" w:cs="Arial"/>
                <w:b w:val="0"/>
                <w:bCs w:val="0"/>
                <w:i w:val="0"/>
                <w:iCs w:val="0"/>
                <w:strike w:val="0"/>
                <w:dstrike w:val="0"/>
                <w:sz w:val="22"/>
                <w:szCs w:val="22"/>
                <w:u w:val="none"/>
              </w:rPr>
              <w:t>SKPKBT PPN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F395E39" w14:textId="5A2A8758">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PPN Dalam Negeri.</w:t>
            </w:r>
          </w:p>
        </w:tc>
      </w:tr>
      <w:tr w:rsidR="66B78A3E" w:rsidTr="66B78A3E" w14:paraId="1001FD4A">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D414884" w14:textId="7F43CE0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7404379" w14:textId="642F5DDF">
            <w:pPr>
              <w:jc w:val="left"/>
            </w:pPr>
            <w:r w:rsidRPr="66B78A3E" w:rsidR="66B78A3E">
              <w:rPr>
                <w:rFonts w:ascii="Arial" w:hAnsi="Arial" w:eastAsia="Arial" w:cs="Arial"/>
                <w:b w:val="0"/>
                <w:bCs w:val="0"/>
                <w:i w:val="0"/>
                <w:iCs w:val="0"/>
                <w:strike w:val="0"/>
                <w:dstrike w:val="0"/>
                <w:sz w:val="22"/>
                <w:szCs w:val="22"/>
                <w:u w:val="none"/>
              </w:rPr>
              <w:t>SKPKBT PPN Pemanfaatan BKP tidak berwujud dari luar Daerah Pabean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0A46F74" w14:textId="4F4A31B6">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PPN  atas  pemanfaatan BKP tidak berwujud dari luar Daerah Pabean.</w:t>
            </w:r>
          </w:p>
        </w:tc>
      </w:tr>
      <w:tr w:rsidR="66B78A3E" w:rsidTr="66B78A3E" w14:paraId="7C1593E0">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4A4FB8F" w14:textId="2355615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322</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C6DA193" w14:textId="28E95C32">
            <w:pPr>
              <w:jc w:val="left"/>
            </w:pPr>
            <w:r w:rsidRPr="66B78A3E" w:rsidR="66B78A3E">
              <w:rPr>
                <w:rFonts w:ascii="Arial" w:hAnsi="Arial" w:eastAsia="Arial" w:cs="Arial"/>
                <w:b w:val="0"/>
                <w:bCs w:val="0"/>
                <w:i w:val="0"/>
                <w:iCs w:val="0"/>
                <w:strike w:val="0"/>
                <w:dstrike w:val="0"/>
                <w:sz w:val="22"/>
                <w:szCs w:val="22"/>
                <w:u w:val="none"/>
              </w:rPr>
              <w:t>SKPKBT PPN Pemanfaatan JKP dari luar Daerah Pabean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197BF8C" w14:textId="471DA65D">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PPN  atas  pemanfaatan JKP dari luar Daerah Pabean.</w:t>
            </w:r>
          </w:p>
        </w:tc>
      </w:tr>
      <w:tr w:rsidR="66B78A3E" w:rsidTr="66B78A3E" w14:paraId="68A4B509">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D5823E1" w14:textId="72913AF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323</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74609CE" w14:textId="341F6EB1">
            <w:pPr>
              <w:jc w:val="left"/>
            </w:pPr>
            <w:r w:rsidRPr="66B78A3E" w:rsidR="66B78A3E">
              <w:rPr>
                <w:rFonts w:ascii="Arial" w:hAnsi="Arial" w:eastAsia="Arial" w:cs="Arial"/>
                <w:b w:val="0"/>
                <w:bCs w:val="0"/>
                <w:i w:val="0"/>
                <w:iCs w:val="0"/>
                <w:strike w:val="0"/>
                <w:dstrike w:val="0"/>
                <w:sz w:val="22"/>
                <w:szCs w:val="22"/>
                <w:u w:val="none"/>
              </w:rPr>
              <w:t>SKPKBT PPN atas Kegiatan Membangun Sendiri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B1D588A" w14:textId="0EB7CB71">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PPN   atas   Kegiatan Membangun Sendiri.</w:t>
            </w:r>
          </w:p>
        </w:tc>
      </w:tr>
      <w:tr w:rsidR="66B78A3E" w:rsidTr="66B78A3E" w14:paraId="20BA2768">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E746C55" w14:textId="0CD5FEF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324</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2ECAFDD" w14:textId="23F6E706">
            <w:pPr>
              <w:jc w:val="left"/>
            </w:pPr>
            <w:r w:rsidRPr="66B78A3E" w:rsidR="66B78A3E">
              <w:rPr>
                <w:rFonts w:ascii="Arial" w:hAnsi="Arial" w:eastAsia="Arial" w:cs="Arial"/>
                <w:b w:val="0"/>
                <w:bCs w:val="0"/>
                <w:i w:val="0"/>
                <w:iCs w:val="0"/>
                <w:strike w:val="0"/>
                <w:dstrike w:val="0"/>
                <w:sz w:val="22"/>
                <w:szCs w:val="22"/>
                <w:u w:val="none"/>
              </w:rPr>
              <w:t>SKPKBT Pemungut PPN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D98F59D" w14:textId="5934F7FB">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PPN Dalam Negeri yang menjadi kewajiban pemungut.</w:t>
            </w:r>
          </w:p>
        </w:tc>
      </w:tr>
      <w:tr w:rsidR="66B78A3E" w:rsidTr="66B78A3E" w14:paraId="76DE2D7D">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B12D61B" w14:textId="02D2463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AE7EF9D" w14:textId="55DEDF2D">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2EB492D" w14:textId="783D1C2B">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36DABAC2">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5CE6605" w14:textId="61FC865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98ACABA" w14:textId="2A90DD33">
            <w:pPr>
              <w:jc w:val="left"/>
            </w:pPr>
            <w:r w:rsidRPr="66B78A3E" w:rsidR="66B78A3E">
              <w:rPr>
                <w:rFonts w:ascii="Arial" w:hAnsi="Arial" w:eastAsia="Arial" w:cs="Arial"/>
                <w:b w:val="0"/>
                <w:bCs w:val="0"/>
                <w:i w:val="0"/>
                <w:iCs w:val="0"/>
                <w:strike w:val="0"/>
                <w:dstrike w:val="0"/>
                <w:sz w:val="22"/>
                <w:szCs w:val="22"/>
                <w:u w:val="none"/>
              </w:rPr>
              <w:t>PPN Dalam Negeri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5BDAB54" w14:textId="55407361">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Masa  PPN  Dalam Negeri atas pengungkapan ketidakbenaran sebagaimana dimaksud dalam Pasal 8 ayat (3) atau Pasal 8 ayat (5) Undang-Undang KUP.</w:t>
            </w:r>
          </w:p>
        </w:tc>
      </w:tr>
      <w:tr w:rsidR="66B78A3E" w:rsidTr="66B78A3E" w14:paraId="27D22CD0">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BDBF878" w14:textId="62CE2C1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00F20DB" w14:textId="7E3E15C2">
            <w:pPr>
              <w:jc w:val="left"/>
            </w:pPr>
            <w:r w:rsidRPr="66B78A3E" w:rsidR="66B78A3E">
              <w:rPr>
                <w:rFonts w:ascii="Arial" w:hAnsi="Arial" w:eastAsia="Arial" w:cs="Arial"/>
                <w:b w:val="0"/>
                <w:bCs w:val="0"/>
                <w:i w:val="0"/>
                <w:iCs w:val="0"/>
                <w:strike w:val="0"/>
                <w:dstrike w:val="0"/>
                <w:sz w:val="22"/>
                <w:szCs w:val="22"/>
                <w:u w:val="none"/>
              </w:rPr>
              <w:t>PPN Dalam Negeri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0DB72A2" w14:textId="213BCF2B">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PPh  Pasal  21  atas penghentian   penyidikan   tindak   pidana   sebagaimana dimaksud  dalam  Pasal  44B  ayat  (2)  Undang-Undang KUP.</w:t>
            </w:r>
          </w:p>
        </w:tc>
      </w:tr>
      <w:tr w:rsidR="66B78A3E" w:rsidTr="66B78A3E" w14:paraId="32C67B48">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7390503" w14:textId="2EAFB88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09311BE" w14:textId="69469F16">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pengisian SPT Masa PPN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64FFB0D" w14:textId="1DE48CE1">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2FE3CF76">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759A1AA" w14:textId="1621D38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E34CE1C" w14:textId="0BAD2E65">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6CEFB09" w14:textId="4D5760F3">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0AE2BE30">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00F648F" w14:textId="3173EA1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AB84C57" w14:textId="496ED56D">
            <w:pPr>
              <w:jc w:val="left"/>
            </w:pPr>
            <w:r w:rsidRPr="66B78A3E" w:rsidR="66B78A3E">
              <w:rPr>
                <w:rFonts w:ascii="Arial" w:hAnsi="Arial" w:eastAsia="Arial" w:cs="Arial"/>
                <w:b w:val="0"/>
                <w:bCs w:val="0"/>
                <w:i w:val="0"/>
                <w:iCs w:val="0"/>
                <w:strike w:val="0"/>
                <w:dstrike w:val="0"/>
                <w:sz w:val="22"/>
                <w:szCs w:val="22"/>
                <w:u w:val="none"/>
              </w:rPr>
              <w:t>Pemungut PPN Dalam Negeri Non-Instansi Pemerintah</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FB6FF5" w14:textId="448BC1BD">
            <w:pPr>
              <w:jc w:val="left"/>
            </w:pPr>
            <w:r w:rsidRPr="66B78A3E" w:rsidR="66B78A3E">
              <w:rPr>
                <w:rFonts w:ascii="Arial" w:hAnsi="Arial" w:eastAsia="Arial" w:cs="Arial"/>
                <w:b w:val="0"/>
                <w:bCs w:val="0"/>
                <w:i w:val="0"/>
                <w:iCs w:val="0"/>
                <w:strike w:val="0"/>
                <w:dstrike w:val="0"/>
                <w:sz w:val="22"/>
                <w:szCs w:val="22"/>
                <w:u w:val="none"/>
              </w:rPr>
              <w:t>untuk penyetoran PPN dalam negeri yang dipungut oleh Pemungut selain Instansi Pemerintah</w:t>
            </w:r>
          </w:p>
        </w:tc>
      </w:tr>
      <w:tr w:rsidR="66B78A3E" w:rsidTr="66B78A3E" w14:paraId="590CB4F8">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34D8F84" w14:textId="218E546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8128D62" w14:textId="30658D5B">
            <w:pPr>
              <w:jc w:val="left"/>
            </w:pPr>
            <w:r w:rsidRPr="66B78A3E" w:rsidR="66B78A3E">
              <w:rPr>
                <w:rFonts w:ascii="Arial" w:hAnsi="Arial" w:eastAsia="Arial" w:cs="Arial"/>
                <w:b w:val="0"/>
                <w:bCs w:val="0"/>
                <w:i w:val="0"/>
                <w:iCs w:val="0"/>
                <w:strike w:val="0"/>
                <w:dstrike w:val="0"/>
                <w:sz w:val="22"/>
                <w:szCs w:val="22"/>
                <w:u w:val="none"/>
              </w:rPr>
              <w:t>Pemungut PPN Dalam Negeri Instansi Pemerintah APBN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02F54EF" w14:textId="1FCA75A4">
            <w:pPr>
              <w:jc w:val="left"/>
            </w:pPr>
            <w:r w:rsidRPr="66B78A3E" w:rsidR="66B78A3E">
              <w:rPr>
                <w:rFonts w:ascii="Arial" w:hAnsi="Arial" w:eastAsia="Arial" w:cs="Arial"/>
                <w:b w:val="0"/>
                <w:bCs w:val="0"/>
                <w:i w:val="0"/>
                <w:iCs w:val="0"/>
                <w:strike w:val="0"/>
                <w:dstrike w:val="0"/>
                <w:sz w:val="22"/>
                <w:szCs w:val="22"/>
                <w:u w:val="none"/>
              </w:rPr>
              <w:t>untuk  pembayaran  PPN  Dalam  Negeri  yang  dipungut oleh Pemungut Instansi Pemerintah APBN</w:t>
            </w:r>
          </w:p>
        </w:tc>
      </w:tr>
      <w:tr w:rsidR="66B78A3E" w:rsidTr="66B78A3E" w14:paraId="0DBB6BBD">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1E85195" w14:textId="131046A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7F3030B" w14:textId="4BB0A04E">
            <w:pPr>
              <w:jc w:val="left"/>
            </w:pPr>
            <w:r w:rsidRPr="66B78A3E" w:rsidR="66B78A3E">
              <w:rPr>
                <w:rFonts w:ascii="Arial" w:hAnsi="Arial" w:eastAsia="Arial" w:cs="Arial"/>
                <w:b w:val="0"/>
                <w:bCs w:val="0"/>
                <w:i w:val="0"/>
                <w:iCs w:val="0"/>
                <w:strike w:val="0"/>
                <w:dstrike w:val="0"/>
                <w:sz w:val="22"/>
                <w:szCs w:val="22"/>
                <w:u w:val="none"/>
              </w:rPr>
              <w:t>Pemungut PPN Dalam Negeri Instansi Pemerintah APBD</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958F0DA" w14:textId="03533429">
            <w:pPr>
              <w:jc w:val="left"/>
            </w:pPr>
            <w:r w:rsidRPr="66B78A3E" w:rsidR="66B78A3E">
              <w:rPr>
                <w:rFonts w:ascii="Arial" w:hAnsi="Arial" w:eastAsia="Arial" w:cs="Arial"/>
                <w:b w:val="0"/>
                <w:bCs w:val="0"/>
                <w:i w:val="0"/>
                <w:iCs w:val="0"/>
                <w:strike w:val="0"/>
                <w:dstrike w:val="0"/>
                <w:sz w:val="22"/>
                <w:szCs w:val="22"/>
                <w:u w:val="none"/>
              </w:rPr>
              <w:t>untuk  pembayaran  PPN  Dalam  Negeri  yang  dipungut oleh Pemungut Instansi Pemerintah APBD</w:t>
            </w:r>
          </w:p>
        </w:tc>
      </w:tr>
      <w:tr w:rsidR="66B78A3E" w:rsidTr="66B78A3E" w14:paraId="30CDA0C9">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1F0D040" w14:textId="7026306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930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F941475" w14:textId="1CA3565A">
            <w:pPr>
              <w:jc w:val="left"/>
            </w:pPr>
            <w:r w:rsidRPr="66B78A3E" w:rsidR="66B78A3E">
              <w:rPr>
                <w:rFonts w:ascii="Arial" w:hAnsi="Arial" w:eastAsia="Arial" w:cs="Arial"/>
                <w:b w:val="0"/>
                <w:bCs w:val="0"/>
                <w:i w:val="0"/>
                <w:iCs w:val="0"/>
                <w:strike w:val="0"/>
                <w:dstrike w:val="0"/>
                <w:sz w:val="22"/>
                <w:szCs w:val="22"/>
                <w:u w:val="none"/>
              </w:rPr>
              <w:t>Pemungut PPN Dalam Negeri Instansi Pemerintah Dana Desa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EBB34AB" w14:textId="19AF70D2">
            <w:pPr>
              <w:jc w:val="left"/>
            </w:pPr>
            <w:r w:rsidRPr="66B78A3E" w:rsidR="66B78A3E">
              <w:rPr>
                <w:rFonts w:ascii="Arial" w:hAnsi="Arial" w:eastAsia="Arial" w:cs="Arial"/>
                <w:b w:val="0"/>
                <w:bCs w:val="0"/>
                <w:i w:val="0"/>
                <w:iCs w:val="0"/>
                <w:strike w:val="0"/>
                <w:dstrike w:val="0"/>
                <w:sz w:val="22"/>
                <w:szCs w:val="22"/>
                <w:u w:val="none"/>
              </w:rPr>
              <w:t>untuk  pembayaran  PPN  Dalam  Negeri  yang  dipungut oleh Pemungut Instansi Pemerintah Dana Desa</w:t>
            </w:r>
          </w:p>
        </w:tc>
      </w:tr>
      <w:tr w:rsidR="66B78A3E" w:rsidTr="66B78A3E" w14:paraId="1FD20C46">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0C0CCBAC" w14:textId="10DBD721">
            <w:pPr>
              <w:jc w:val="left"/>
            </w:pPr>
            <w:r w:rsidRPr="66B78A3E" w:rsidR="66B78A3E">
              <w:rPr>
                <w:rFonts w:ascii="Arial" w:hAnsi="Arial" w:eastAsia="Arial" w:cs="Arial"/>
                <w:b w:val="1"/>
                <w:bCs w:val="1"/>
                <w:i w:val="0"/>
                <w:iCs w:val="0"/>
                <w:strike w:val="0"/>
                <w:dstrike w:val="0"/>
                <w:sz w:val="22"/>
                <w:szCs w:val="22"/>
                <w:u w:val="none"/>
              </w:rPr>
              <w:t>14.    Kode Akun Pajak 411212 Untuk Jenis Pajak PPN Impor</w:t>
            </w:r>
          </w:p>
        </w:tc>
      </w:tr>
      <w:tr w:rsidR="66B78A3E" w:rsidTr="66B78A3E" w14:paraId="724DF7BA">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C521924" w14:textId="2EA687DA">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EF73FF9" w14:textId="73C967E6">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2CA81239" w14:textId="7D96AD8E">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0FDE8DC5">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7E0A91" w14:textId="018B82F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50C5693" w14:textId="69AEA8CD">
            <w:pPr>
              <w:jc w:val="left"/>
            </w:pPr>
            <w:r w:rsidRPr="66B78A3E" w:rsidR="66B78A3E">
              <w:rPr>
                <w:rFonts w:ascii="Arial" w:hAnsi="Arial" w:eastAsia="Arial" w:cs="Arial"/>
                <w:b w:val="0"/>
                <w:bCs w:val="0"/>
                <w:i w:val="0"/>
                <w:iCs w:val="0"/>
                <w:strike w:val="0"/>
                <w:dstrike w:val="0"/>
                <w:sz w:val="22"/>
                <w:szCs w:val="22"/>
                <w:u w:val="none"/>
              </w:rPr>
              <w:t>Setoran Masa PPN Impor</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E8A58B7" w14:textId="2F304637">
            <w:pPr>
              <w:jc w:val="left"/>
            </w:pPr>
            <w:r w:rsidRPr="66B78A3E" w:rsidR="66B78A3E">
              <w:rPr>
                <w:rFonts w:ascii="Arial" w:hAnsi="Arial" w:eastAsia="Arial" w:cs="Arial"/>
                <w:b w:val="0"/>
                <w:bCs w:val="0"/>
                <w:i w:val="0"/>
                <w:iCs w:val="0"/>
                <w:strike w:val="0"/>
                <w:dstrike w:val="0"/>
                <w:sz w:val="22"/>
                <w:szCs w:val="22"/>
                <w:u w:val="none"/>
              </w:rPr>
              <w:t>untuk pembayaran PPN terutang pada saat impor BKP.</w:t>
            </w:r>
          </w:p>
        </w:tc>
      </w:tr>
      <w:tr w:rsidR="66B78A3E" w:rsidTr="66B78A3E" w14:paraId="5E0BD447">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02ED44A" w14:textId="5F89299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723789C" w14:textId="13F6D73F">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70A2F98" w14:textId="04EA8DF7">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7673844F">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690AE82" w14:textId="67B3525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121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BE91836" w14:textId="3E825D21">
            <w:pPr>
              <w:jc w:val="left"/>
            </w:pPr>
            <w:r w:rsidRPr="66B78A3E" w:rsidR="66B78A3E">
              <w:rPr>
                <w:rFonts w:ascii="Arial" w:hAnsi="Arial" w:eastAsia="Arial" w:cs="Arial"/>
                <w:b w:val="0"/>
                <w:bCs w:val="0"/>
                <w:i w:val="0"/>
                <w:iCs w:val="0"/>
                <w:strike w:val="0"/>
                <w:dstrike w:val="0"/>
                <w:sz w:val="22"/>
                <w:szCs w:val="22"/>
                <w:u w:val="none"/>
              </w:rPr>
              <w:t>pembayaran PPN Impor yang semula mendapatkan fasilitas</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C6F6154" w14:textId="08BEECDB">
            <w:pPr>
              <w:jc w:val="left"/>
            </w:pPr>
            <w:r w:rsidRPr="66B78A3E" w:rsidR="66B78A3E">
              <w:rPr>
                <w:rFonts w:ascii="Arial" w:hAnsi="Arial" w:eastAsia="Arial" w:cs="Arial"/>
                <w:b w:val="0"/>
                <w:bCs w:val="0"/>
                <w:i w:val="0"/>
                <w:iCs w:val="0"/>
                <w:strike w:val="0"/>
                <w:dstrike w:val="0"/>
                <w:sz w:val="22"/>
                <w:szCs w:val="22"/>
                <w:u w:val="none"/>
              </w:rPr>
              <w:t>untuk     pembayaran     PPN     Impor     yang     semula mendapatkan fasilitas, yang dapat dikreditkan</w:t>
            </w:r>
          </w:p>
        </w:tc>
      </w:tr>
      <w:tr w:rsidR="66B78A3E" w:rsidTr="66B78A3E" w14:paraId="21693B12">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4AFF7A3" w14:textId="7C4F45D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122</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D993BE0" w14:textId="28FB0167">
            <w:pPr>
              <w:jc w:val="left"/>
            </w:pPr>
            <w:r w:rsidRPr="66B78A3E" w:rsidR="66B78A3E">
              <w:rPr>
                <w:rFonts w:ascii="Arial" w:hAnsi="Arial" w:eastAsia="Arial" w:cs="Arial"/>
                <w:b w:val="0"/>
                <w:bCs w:val="0"/>
                <w:i w:val="0"/>
                <w:iCs w:val="0"/>
                <w:strike w:val="0"/>
                <w:dstrike w:val="0"/>
                <w:sz w:val="22"/>
                <w:szCs w:val="22"/>
                <w:u w:val="none"/>
              </w:rPr>
              <w:t>pembayaran PPN Impor yang semula mendapatkan fasilitas</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21D5636" w14:textId="0EC5D9A0">
            <w:pPr>
              <w:jc w:val="left"/>
            </w:pPr>
            <w:r w:rsidRPr="66B78A3E" w:rsidR="66B78A3E">
              <w:rPr>
                <w:rFonts w:ascii="Arial" w:hAnsi="Arial" w:eastAsia="Arial" w:cs="Arial"/>
                <w:b w:val="0"/>
                <w:bCs w:val="0"/>
                <w:i w:val="0"/>
                <w:iCs w:val="0"/>
                <w:strike w:val="0"/>
                <w:dstrike w:val="0"/>
                <w:sz w:val="22"/>
                <w:szCs w:val="22"/>
                <w:u w:val="none"/>
              </w:rPr>
              <w:t>untuk     pembayaran     PPN     Impor     yang     semula mendapatkan fasilitas, yang tidak dapat dikreditkan</w:t>
            </w:r>
          </w:p>
        </w:tc>
      </w:tr>
      <w:tr w:rsidR="66B78A3E" w:rsidTr="66B78A3E" w14:paraId="00F38FB0">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778CE49" w14:textId="1875268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199</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11EA6F0" w14:textId="181DD09F">
            <w:pPr>
              <w:jc w:val="left"/>
            </w:pPr>
            <w:r w:rsidRPr="66B78A3E" w:rsidR="66B78A3E">
              <w:rPr>
                <w:rFonts w:ascii="Arial" w:hAnsi="Arial" w:eastAsia="Arial" w:cs="Arial"/>
                <w:b w:val="0"/>
                <w:bCs w:val="0"/>
                <w:i w:val="0"/>
                <w:iCs w:val="0"/>
                <w:strike w:val="0"/>
                <w:dstrike w:val="0"/>
                <w:sz w:val="22"/>
                <w:szCs w:val="22"/>
                <w:u w:val="none"/>
              </w:rPr>
              <w:t>Pembayaran Pendahuluan skp PPN Impor</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DC9C7C2" w14:textId="5B321AAC">
            <w:pPr>
              <w:jc w:val="left"/>
            </w:pPr>
            <w:r w:rsidRPr="66B78A3E" w:rsidR="66B78A3E">
              <w:rPr>
                <w:rFonts w:ascii="Arial" w:hAnsi="Arial" w:eastAsia="Arial" w:cs="Arial"/>
                <w:b w:val="0"/>
                <w:bCs w:val="0"/>
                <w:i w:val="0"/>
                <w:iCs w:val="0"/>
                <w:strike w:val="0"/>
                <w:dstrike w:val="0"/>
                <w:sz w:val="22"/>
                <w:szCs w:val="22"/>
                <w:u w:val="none"/>
              </w:rPr>
              <w:t>untuk   pembayaran   pajak   sebelum   diterbitkan   surat ketetapan pajak PPN Impor.</w:t>
            </w:r>
          </w:p>
        </w:tc>
      </w:tr>
      <w:tr w:rsidR="66B78A3E" w:rsidTr="66B78A3E" w14:paraId="56CC0DEE">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A649168" w14:textId="3EECD7D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7B6921" w14:textId="2E83584E">
            <w:pPr>
              <w:jc w:val="left"/>
            </w:pPr>
            <w:r w:rsidRPr="66B78A3E" w:rsidR="66B78A3E">
              <w:rPr>
                <w:rFonts w:ascii="Arial" w:hAnsi="Arial" w:eastAsia="Arial" w:cs="Arial"/>
                <w:b w:val="0"/>
                <w:bCs w:val="0"/>
                <w:i w:val="0"/>
                <w:iCs w:val="0"/>
                <w:strike w:val="0"/>
                <w:dstrike w:val="0"/>
                <w:sz w:val="22"/>
                <w:szCs w:val="22"/>
                <w:u w:val="none"/>
              </w:rPr>
              <w:t>STP PPN Impor</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0B66AE3" w14:textId="461355B3">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PPN Impor.</w:t>
            </w:r>
          </w:p>
        </w:tc>
      </w:tr>
      <w:tr w:rsidR="66B78A3E" w:rsidTr="66B78A3E" w14:paraId="3A8E48D9">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00D2A31" w14:textId="71646F0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6EAB4E" w14:textId="26661A34">
            <w:pPr>
              <w:jc w:val="left"/>
            </w:pPr>
            <w:r w:rsidRPr="66B78A3E" w:rsidR="66B78A3E">
              <w:rPr>
                <w:rFonts w:ascii="Arial" w:hAnsi="Arial" w:eastAsia="Arial" w:cs="Arial"/>
                <w:b w:val="0"/>
                <w:bCs w:val="0"/>
                <w:i w:val="0"/>
                <w:iCs w:val="0"/>
                <w:strike w:val="0"/>
                <w:dstrike w:val="0"/>
                <w:sz w:val="22"/>
                <w:szCs w:val="22"/>
                <w:u w:val="none"/>
              </w:rPr>
              <w:t>SKPKB PPN Impor</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EE4F793" w14:textId="73D5CF2D">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PPN Impor.</w:t>
            </w:r>
          </w:p>
        </w:tc>
      </w:tr>
      <w:tr w:rsidR="66B78A3E" w:rsidTr="66B78A3E" w14:paraId="614BF41A">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F5F6883" w14:textId="749983D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E1673C8" w14:textId="72E4253D">
            <w:pPr>
              <w:jc w:val="left"/>
            </w:pPr>
            <w:r w:rsidRPr="66B78A3E" w:rsidR="66B78A3E">
              <w:rPr>
                <w:rFonts w:ascii="Arial" w:hAnsi="Arial" w:eastAsia="Arial" w:cs="Arial"/>
                <w:b w:val="0"/>
                <w:bCs w:val="0"/>
                <w:i w:val="0"/>
                <w:iCs w:val="0"/>
                <w:strike w:val="0"/>
                <w:dstrike w:val="0"/>
                <w:sz w:val="22"/>
                <w:szCs w:val="22"/>
                <w:u w:val="none"/>
              </w:rPr>
              <w:t>SKPKBT PPN Impor</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3557115" w14:textId="3F533E50">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PPN Impor.</w:t>
            </w:r>
          </w:p>
        </w:tc>
      </w:tr>
      <w:tr w:rsidR="66B78A3E" w:rsidTr="66B78A3E" w14:paraId="73DA2750">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B29A22F" w14:textId="372C848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B0833E0" w14:textId="3942F370">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E83EF8" w14:textId="4160AE8C">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1BBC6813">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14FBEB" w14:textId="2B4FD0F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95728AA" w14:textId="31983B3C">
            <w:pPr>
              <w:jc w:val="left"/>
            </w:pPr>
            <w:r w:rsidRPr="66B78A3E" w:rsidR="66B78A3E">
              <w:rPr>
                <w:rFonts w:ascii="Arial" w:hAnsi="Arial" w:eastAsia="Arial" w:cs="Arial"/>
                <w:b w:val="0"/>
                <w:bCs w:val="0"/>
                <w:i w:val="0"/>
                <w:iCs w:val="0"/>
                <w:strike w:val="0"/>
                <w:dstrike w:val="0"/>
                <w:sz w:val="22"/>
                <w:szCs w:val="22"/>
                <w:u w:val="none"/>
              </w:rPr>
              <w:t>PPN Impor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21662E6" w14:textId="769E378B">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Masa   PPN  atas pengungkapan  ketidakbenaran  sebagaimana  dimaksud dalam   Pasal   8   ayat   (3)   atau   Pasal   8   ayat   (5) Undang-Undang KUP.</w:t>
            </w:r>
          </w:p>
        </w:tc>
      </w:tr>
      <w:tr w:rsidR="66B78A3E" w:rsidTr="66B78A3E" w14:paraId="16910FFE">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3B38C9E" w14:textId="05EBE3F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772292C" w14:textId="48003C5E">
            <w:pPr>
              <w:jc w:val="left"/>
            </w:pPr>
            <w:r w:rsidRPr="66B78A3E" w:rsidR="66B78A3E">
              <w:rPr>
                <w:rFonts w:ascii="Arial" w:hAnsi="Arial" w:eastAsia="Arial" w:cs="Arial"/>
                <w:b w:val="0"/>
                <w:bCs w:val="0"/>
                <w:i w:val="0"/>
                <w:iCs w:val="0"/>
                <w:strike w:val="0"/>
                <w:dstrike w:val="0"/>
                <w:sz w:val="22"/>
                <w:szCs w:val="22"/>
                <w:u w:val="none"/>
              </w:rPr>
              <w:t>PPN Impor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D1A24A7" w14:textId="0271CCA2">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Masa   PPN  atas penghentian   penyidikan   tindak   pidana   sebagaimana dimaksud  dalam  Pasal  44B  ayat  (2)  Undang-Undang KUP.</w:t>
            </w:r>
          </w:p>
        </w:tc>
      </w:tr>
      <w:tr w:rsidR="66B78A3E" w:rsidTr="66B78A3E" w14:paraId="1B97592E">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EA457DA" w14:textId="2FAFB5D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8EEDD35" w14:textId="25F841BE">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pembayaran PPN Impor</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B69A5F9" w14:textId="4D972458">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7250A2FE">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A18A873" w14:textId="599F16D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2F16352" w14:textId="48308610">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B730F12" w14:textId="54245E45">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382ABAA4">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AF68655" w14:textId="475E796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C24FEA3" w14:textId="18A5DDD8">
            <w:pPr>
              <w:jc w:val="left"/>
            </w:pPr>
            <w:r w:rsidRPr="66B78A3E" w:rsidR="66B78A3E">
              <w:rPr>
                <w:rFonts w:ascii="Arial" w:hAnsi="Arial" w:eastAsia="Arial" w:cs="Arial"/>
                <w:b w:val="0"/>
                <w:bCs w:val="0"/>
                <w:i w:val="0"/>
                <w:iCs w:val="0"/>
                <w:strike w:val="0"/>
                <w:dstrike w:val="0"/>
                <w:sz w:val="22"/>
                <w:szCs w:val="22"/>
                <w:u w:val="none"/>
              </w:rPr>
              <w:t>Pemungut PPN Impor Non- Instansi Pemerintah</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AED50E6" w14:textId="38FED99F">
            <w:pPr>
              <w:jc w:val="left"/>
            </w:pPr>
            <w:r w:rsidRPr="66B78A3E" w:rsidR="66B78A3E">
              <w:rPr>
                <w:rFonts w:ascii="Arial" w:hAnsi="Arial" w:eastAsia="Arial" w:cs="Arial"/>
                <w:b w:val="0"/>
                <w:bCs w:val="0"/>
                <w:i w:val="0"/>
                <w:iCs w:val="0"/>
                <w:strike w:val="0"/>
                <w:dstrike w:val="0"/>
                <w:sz w:val="22"/>
                <w:szCs w:val="22"/>
                <w:u w:val="none"/>
              </w:rPr>
              <w:t>untuk   pembayaran   PPN   impor   yang   dipungut   oleh Pemungut selain Instansi Pemerintah</w:t>
            </w:r>
          </w:p>
        </w:tc>
      </w:tr>
      <w:tr w:rsidR="66B78A3E" w:rsidTr="66B78A3E" w14:paraId="0951D687">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70EE3C0" w14:textId="3D2CA7F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D490EA8" w14:textId="71CCEEE0">
            <w:pPr>
              <w:jc w:val="left"/>
            </w:pPr>
            <w:r w:rsidRPr="66B78A3E" w:rsidR="66B78A3E">
              <w:rPr>
                <w:rFonts w:ascii="Arial" w:hAnsi="Arial" w:eastAsia="Arial" w:cs="Arial"/>
                <w:b w:val="0"/>
                <w:bCs w:val="0"/>
                <w:i w:val="0"/>
                <w:iCs w:val="0"/>
                <w:strike w:val="0"/>
                <w:dstrike w:val="0"/>
                <w:sz w:val="22"/>
                <w:szCs w:val="22"/>
                <w:u w:val="none"/>
              </w:rPr>
              <w:t>Pemungut PPN Impor Instansi Pemerintah APBN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59E2BF0" w14:textId="3C6CC786">
            <w:pPr>
              <w:jc w:val="left"/>
            </w:pPr>
            <w:r w:rsidRPr="66B78A3E" w:rsidR="66B78A3E">
              <w:rPr>
                <w:rFonts w:ascii="Arial" w:hAnsi="Arial" w:eastAsia="Arial" w:cs="Arial"/>
                <w:b w:val="0"/>
                <w:bCs w:val="0"/>
                <w:i w:val="0"/>
                <w:iCs w:val="0"/>
                <w:strike w:val="0"/>
                <w:dstrike w:val="0"/>
                <w:sz w:val="22"/>
                <w:szCs w:val="22"/>
                <w:u w:val="none"/>
              </w:rPr>
              <w:t>untuk   pembayaran   PPN   Impor   yang   dipungut   oleh Pemungut Instansi Pemerintah APBN</w:t>
            </w:r>
          </w:p>
        </w:tc>
      </w:tr>
      <w:tr w:rsidR="66B78A3E" w:rsidTr="66B78A3E" w14:paraId="6BED16B5">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398860E" w14:textId="637612A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868CD17" w14:textId="3734FDB3">
            <w:pPr>
              <w:jc w:val="left"/>
            </w:pPr>
            <w:r w:rsidRPr="66B78A3E" w:rsidR="66B78A3E">
              <w:rPr>
                <w:rFonts w:ascii="Arial" w:hAnsi="Arial" w:eastAsia="Arial" w:cs="Arial"/>
                <w:b w:val="0"/>
                <w:bCs w:val="0"/>
                <w:i w:val="0"/>
                <w:iCs w:val="0"/>
                <w:strike w:val="0"/>
                <w:dstrike w:val="0"/>
                <w:sz w:val="22"/>
                <w:szCs w:val="22"/>
                <w:u w:val="none"/>
              </w:rPr>
              <w:t>Pemungut PPN Impor Instansi Pemerintah APBD</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20D79A2" w14:textId="2F49FB1D">
            <w:pPr>
              <w:jc w:val="left"/>
            </w:pPr>
            <w:r w:rsidRPr="66B78A3E" w:rsidR="66B78A3E">
              <w:rPr>
                <w:rFonts w:ascii="Arial" w:hAnsi="Arial" w:eastAsia="Arial" w:cs="Arial"/>
                <w:b w:val="0"/>
                <w:bCs w:val="0"/>
                <w:i w:val="0"/>
                <w:iCs w:val="0"/>
                <w:strike w:val="0"/>
                <w:dstrike w:val="0"/>
                <w:sz w:val="22"/>
                <w:szCs w:val="22"/>
                <w:u w:val="none"/>
              </w:rPr>
              <w:t>untuk   pembayaran   PPN   Impor   yang   dipungut   oleh Pemungut Instansi Pemerintah APBD</w:t>
            </w:r>
          </w:p>
        </w:tc>
      </w:tr>
      <w:tr w:rsidR="66B78A3E" w:rsidTr="66B78A3E" w14:paraId="2EB26798">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6A1DD24" w14:textId="121FD46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930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3DECE22" w14:textId="0E709822">
            <w:pPr>
              <w:jc w:val="left"/>
            </w:pPr>
            <w:r w:rsidRPr="66B78A3E" w:rsidR="66B78A3E">
              <w:rPr>
                <w:rFonts w:ascii="Arial" w:hAnsi="Arial" w:eastAsia="Arial" w:cs="Arial"/>
                <w:b w:val="0"/>
                <w:bCs w:val="0"/>
                <w:i w:val="0"/>
                <w:iCs w:val="0"/>
                <w:strike w:val="0"/>
                <w:dstrike w:val="0"/>
                <w:sz w:val="22"/>
                <w:szCs w:val="22"/>
                <w:u w:val="none"/>
              </w:rPr>
              <w:t>Pemungut PPN Impor Instansi Pemerintah Dana Desa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4D504C4" w14:textId="27D1C7EE">
            <w:pPr>
              <w:jc w:val="left"/>
            </w:pPr>
            <w:r w:rsidRPr="66B78A3E" w:rsidR="66B78A3E">
              <w:rPr>
                <w:rFonts w:ascii="Arial" w:hAnsi="Arial" w:eastAsia="Arial" w:cs="Arial"/>
                <w:b w:val="0"/>
                <w:bCs w:val="0"/>
                <w:i w:val="0"/>
                <w:iCs w:val="0"/>
                <w:strike w:val="0"/>
                <w:dstrike w:val="0"/>
                <w:sz w:val="22"/>
                <w:szCs w:val="22"/>
                <w:u w:val="none"/>
              </w:rPr>
              <w:t>untuk   pembayaran   PPN   Impor   yang   dipungut   oleh Pemungut Instansi Pemerintah Dana Desa</w:t>
            </w:r>
          </w:p>
        </w:tc>
      </w:tr>
      <w:tr w:rsidR="66B78A3E" w:rsidTr="66B78A3E" w14:paraId="3E8749F8">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195723FA" w14:textId="7195B26E">
            <w:pPr>
              <w:jc w:val="left"/>
            </w:pPr>
            <w:r w:rsidRPr="66B78A3E" w:rsidR="66B78A3E">
              <w:rPr>
                <w:rFonts w:ascii="Arial" w:hAnsi="Arial" w:eastAsia="Arial" w:cs="Arial"/>
                <w:b w:val="1"/>
                <w:bCs w:val="1"/>
                <w:i w:val="0"/>
                <w:iCs w:val="0"/>
                <w:strike w:val="0"/>
                <w:dstrike w:val="0"/>
                <w:sz w:val="22"/>
                <w:szCs w:val="22"/>
                <w:u w:val="none"/>
              </w:rPr>
              <w:t>15.    Kode Akun Pajak 411219 Untuk Jenis Pajak PPN Lainnya</w:t>
            </w:r>
          </w:p>
        </w:tc>
      </w:tr>
      <w:tr w:rsidR="66B78A3E" w:rsidTr="66B78A3E" w14:paraId="294FBD73">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705CD977" w14:textId="60F243A5">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33843998" w14:textId="148925C6">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AC05091" w14:textId="65D18B4E">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230F336A">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8B76B70" w14:textId="7A7E8E8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67D7B67" w14:textId="0ED42F42">
            <w:pPr>
              <w:jc w:val="left"/>
            </w:pPr>
            <w:r w:rsidRPr="66B78A3E" w:rsidR="66B78A3E">
              <w:rPr>
                <w:rFonts w:ascii="Arial" w:hAnsi="Arial" w:eastAsia="Arial" w:cs="Arial"/>
                <w:b w:val="0"/>
                <w:bCs w:val="0"/>
                <w:i w:val="0"/>
                <w:iCs w:val="0"/>
                <w:strike w:val="0"/>
                <w:dstrike w:val="0"/>
                <w:sz w:val="22"/>
                <w:szCs w:val="22"/>
                <w:u w:val="none"/>
              </w:rPr>
              <w:t>Setoran Masa PPN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C1B276E" w14:textId="79B752E0">
            <w:pPr>
              <w:jc w:val="left"/>
            </w:pPr>
            <w:r w:rsidRPr="66B78A3E" w:rsidR="66B78A3E">
              <w:rPr>
                <w:rFonts w:ascii="Arial" w:hAnsi="Arial" w:eastAsia="Arial" w:cs="Arial"/>
                <w:b w:val="0"/>
                <w:bCs w:val="0"/>
                <w:i w:val="0"/>
                <w:iCs w:val="0"/>
                <w:strike w:val="0"/>
                <w:dstrike w:val="0"/>
                <w:sz w:val="22"/>
                <w:szCs w:val="22"/>
                <w:u w:val="none"/>
              </w:rPr>
              <w:t>untuk pembayaran PPN Lainnya yang terutang.</w:t>
            </w:r>
          </w:p>
        </w:tc>
      </w:tr>
      <w:tr w:rsidR="66B78A3E" w:rsidTr="66B78A3E" w14:paraId="5FFF76AB">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CDA12F1" w14:textId="447E402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7C1B82C" w14:textId="1CC70D2A">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655662C" w14:textId="450A0AB3">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2BA14FAF">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D14D00A" w14:textId="2BE7080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108414" w14:textId="7808E102">
            <w:pPr>
              <w:jc w:val="left"/>
            </w:pPr>
            <w:r w:rsidRPr="66B78A3E" w:rsidR="66B78A3E">
              <w:rPr>
                <w:rFonts w:ascii="Arial" w:hAnsi="Arial" w:eastAsia="Arial" w:cs="Arial"/>
                <w:b w:val="0"/>
                <w:bCs w:val="0"/>
                <w:i w:val="0"/>
                <w:iCs w:val="0"/>
                <w:strike w:val="0"/>
                <w:dstrike w:val="0"/>
                <w:sz w:val="22"/>
                <w:szCs w:val="22"/>
                <w:u w:val="none"/>
              </w:rPr>
              <w:t>Setoran Masa PPN dari kegiatan Perdagangan Melalui Sistem Elektronik (PMSE)</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BD6AFC6" w14:textId="19907327">
            <w:pPr>
              <w:jc w:val="left"/>
            </w:pPr>
            <w:r w:rsidRPr="66B78A3E" w:rsidR="66B78A3E">
              <w:rPr>
                <w:rFonts w:ascii="Arial" w:hAnsi="Arial" w:eastAsia="Arial" w:cs="Arial"/>
                <w:b w:val="0"/>
                <w:bCs w:val="0"/>
                <w:i w:val="0"/>
                <w:iCs w:val="0"/>
                <w:strike w:val="0"/>
                <w:dstrike w:val="0"/>
                <w:sz w:val="22"/>
                <w:szCs w:val="22"/>
                <w:u w:val="none"/>
              </w:rPr>
              <w:t>untuk pembayaran pajak atas kegiatan pemungutan PPN Perdagangan Melalui Sistem Elektronik (PMSE).</w:t>
            </w:r>
          </w:p>
        </w:tc>
      </w:tr>
      <w:tr w:rsidR="66B78A3E" w:rsidTr="66B78A3E" w14:paraId="55AD8B44">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C9643F0" w14:textId="3B46D91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C8F1D76" w14:textId="736CE83E">
            <w:pPr>
              <w:jc w:val="left"/>
            </w:pPr>
            <w:r w:rsidRPr="66B78A3E" w:rsidR="66B78A3E">
              <w:rPr>
                <w:rFonts w:ascii="Arial" w:hAnsi="Arial" w:eastAsia="Arial" w:cs="Arial"/>
                <w:b w:val="0"/>
                <w:bCs w:val="0"/>
                <w:i w:val="0"/>
                <w:iCs w:val="0"/>
                <w:strike w:val="0"/>
                <w:dstrike w:val="0"/>
                <w:sz w:val="22"/>
                <w:szCs w:val="22"/>
                <w:u w:val="none"/>
              </w:rPr>
              <w:t>STP PPN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55AF66F" w14:textId="0DBC4B87">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PPN Lainnya.</w:t>
            </w:r>
          </w:p>
        </w:tc>
      </w:tr>
      <w:tr w:rsidR="66B78A3E" w:rsidTr="66B78A3E" w14:paraId="4F466962">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39D0344" w14:textId="6E998DA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257DA1" w14:textId="3D56EF76">
            <w:pPr>
              <w:jc w:val="left"/>
            </w:pPr>
            <w:r w:rsidRPr="66B78A3E" w:rsidR="66B78A3E">
              <w:rPr>
                <w:rFonts w:ascii="Arial" w:hAnsi="Arial" w:eastAsia="Arial" w:cs="Arial"/>
                <w:b w:val="0"/>
                <w:bCs w:val="0"/>
                <w:i w:val="0"/>
                <w:iCs w:val="0"/>
                <w:strike w:val="0"/>
                <w:dstrike w:val="0"/>
                <w:sz w:val="22"/>
                <w:szCs w:val="22"/>
                <w:u w:val="none"/>
              </w:rPr>
              <w:t>Pembayaran sanksi atas kegiatan pemungutan PPN PMSE</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CC881F8" w14:textId="35F94C93">
            <w:pPr>
              <w:jc w:val="left"/>
            </w:pPr>
            <w:r w:rsidRPr="66B78A3E" w:rsidR="66B78A3E">
              <w:rPr>
                <w:rFonts w:ascii="Arial" w:hAnsi="Arial" w:eastAsia="Arial" w:cs="Arial"/>
                <w:b w:val="0"/>
                <w:bCs w:val="0"/>
                <w:i w:val="0"/>
                <w:iCs w:val="0"/>
                <w:strike w:val="0"/>
                <w:dstrike w:val="0"/>
                <w:sz w:val="22"/>
                <w:szCs w:val="22"/>
                <w:u w:val="none"/>
              </w:rPr>
              <w:t>untuk  pembayaran  sanksi  atas  kegiatan  pemungutan PPN PMSE yang harus dibayar sendiri.</w:t>
            </w:r>
          </w:p>
        </w:tc>
      </w:tr>
      <w:tr w:rsidR="66B78A3E" w:rsidTr="66B78A3E" w14:paraId="3A63E941">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CAA4792" w14:textId="2CB254E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9178E63" w14:textId="20483D6B">
            <w:pPr>
              <w:jc w:val="left"/>
            </w:pPr>
            <w:r w:rsidRPr="66B78A3E" w:rsidR="66B78A3E">
              <w:rPr>
                <w:rFonts w:ascii="Arial" w:hAnsi="Arial" w:eastAsia="Arial" w:cs="Arial"/>
                <w:b w:val="0"/>
                <w:bCs w:val="0"/>
                <w:i w:val="0"/>
                <w:iCs w:val="0"/>
                <w:strike w:val="0"/>
                <w:dstrike w:val="0"/>
                <w:sz w:val="22"/>
                <w:szCs w:val="22"/>
                <w:u w:val="none"/>
              </w:rPr>
              <w:t>SKPKB PPN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62C0121" w14:textId="189FBFE3">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PPN Lainnya.</w:t>
            </w:r>
          </w:p>
        </w:tc>
      </w:tr>
      <w:tr w:rsidR="66B78A3E" w:rsidTr="66B78A3E" w14:paraId="0B841CFE">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F9D80C1" w14:textId="2399FA3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1163851" w14:textId="519B7838">
            <w:pPr>
              <w:jc w:val="left"/>
            </w:pPr>
            <w:r w:rsidRPr="66B78A3E" w:rsidR="66B78A3E">
              <w:rPr>
                <w:rFonts w:ascii="Arial" w:hAnsi="Arial" w:eastAsia="Arial" w:cs="Arial"/>
                <w:b w:val="0"/>
                <w:bCs w:val="0"/>
                <w:i w:val="0"/>
                <w:iCs w:val="0"/>
                <w:strike w:val="0"/>
                <w:dstrike w:val="0"/>
                <w:sz w:val="22"/>
                <w:szCs w:val="22"/>
                <w:u w:val="none"/>
              </w:rPr>
              <w:t>SKPKB PPN PMSE</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BD65BF9" w14:textId="2E292822">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PPN PMSE.</w:t>
            </w:r>
          </w:p>
        </w:tc>
      </w:tr>
      <w:tr w:rsidR="66B78A3E" w:rsidTr="66B78A3E" w14:paraId="526E7DC7">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DA3FDC5" w14:textId="5B043DE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64430A" w14:textId="5CB244B7">
            <w:pPr>
              <w:jc w:val="left"/>
            </w:pPr>
            <w:r w:rsidRPr="66B78A3E" w:rsidR="66B78A3E">
              <w:rPr>
                <w:rFonts w:ascii="Arial" w:hAnsi="Arial" w:eastAsia="Arial" w:cs="Arial"/>
                <w:b w:val="0"/>
                <w:bCs w:val="0"/>
                <w:i w:val="0"/>
                <w:iCs w:val="0"/>
                <w:strike w:val="0"/>
                <w:dstrike w:val="0"/>
                <w:sz w:val="22"/>
                <w:szCs w:val="22"/>
                <w:u w:val="none"/>
              </w:rPr>
              <w:t>SKPKBT PPN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DB1893D" w14:textId="0B9ABCD2">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PPN Lainnya.</w:t>
            </w:r>
          </w:p>
        </w:tc>
      </w:tr>
      <w:tr w:rsidR="66B78A3E" w:rsidTr="66B78A3E" w14:paraId="71A40250">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27093BA" w14:textId="517F766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D283B8" w14:textId="0A461120">
            <w:pPr>
              <w:jc w:val="left"/>
            </w:pPr>
            <w:r w:rsidRPr="66B78A3E" w:rsidR="66B78A3E">
              <w:rPr>
                <w:rFonts w:ascii="Arial" w:hAnsi="Arial" w:eastAsia="Arial" w:cs="Arial"/>
                <w:b w:val="0"/>
                <w:bCs w:val="0"/>
                <w:i w:val="0"/>
                <w:iCs w:val="0"/>
                <w:strike w:val="0"/>
                <w:dstrike w:val="0"/>
                <w:sz w:val="22"/>
                <w:szCs w:val="22"/>
                <w:u w:val="none"/>
              </w:rPr>
              <w:t>SKPKBT PPN PMSE</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2B2295A" w14:textId="640813DD">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PPN PMSE.</w:t>
            </w:r>
          </w:p>
        </w:tc>
      </w:tr>
      <w:tr w:rsidR="66B78A3E" w:rsidTr="66B78A3E" w14:paraId="6B096A91">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E686AFE" w14:textId="3DC64B1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C86E8A8" w14:textId="532641AF">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518995A" w14:textId="76E5C9B9">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625240F2">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093E309" w14:textId="71628B5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C92DA1F" w14:textId="4B93B6E2">
            <w:pPr>
              <w:jc w:val="left"/>
            </w:pPr>
            <w:r w:rsidRPr="66B78A3E" w:rsidR="66B78A3E">
              <w:rPr>
                <w:rFonts w:ascii="Arial" w:hAnsi="Arial" w:eastAsia="Arial" w:cs="Arial"/>
                <w:b w:val="0"/>
                <w:bCs w:val="0"/>
                <w:i w:val="0"/>
                <w:iCs w:val="0"/>
                <w:strike w:val="0"/>
                <w:dstrike w:val="0"/>
                <w:sz w:val="22"/>
                <w:szCs w:val="22"/>
                <w:u w:val="none"/>
              </w:rPr>
              <w:t>PPN Lainnya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3C513F5" w14:textId="6D5DED08">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Masa   PPN  atas pengungkapan  ketidakbenaran  sebagaimana  dimaksud dalam   Pasal   8   ayat   (3)   atau   Pasal   8   ayat   (5) Undang-Undang KUP.</w:t>
            </w:r>
          </w:p>
        </w:tc>
      </w:tr>
      <w:tr w:rsidR="66B78A3E" w:rsidTr="66B78A3E" w14:paraId="026FD217">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AFFB8F5" w14:textId="7A9DC81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26A962D" w14:textId="011C40BE">
            <w:pPr>
              <w:jc w:val="left"/>
            </w:pPr>
            <w:r w:rsidRPr="66B78A3E" w:rsidR="66B78A3E">
              <w:rPr>
                <w:rFonts w:ascii="Arial" w:hAnsi="Arial" w:eastAsia="Arial" w:cs="Arial"/>
                <w:b w:val="0"/>
                <w:bCs w:val="0"/>
                <w:i w:val="0"/>
                <w:iCs w:val="0"/>
                <w:strike w:val="0"/>
                <w:dstrike w:val="0"/>
                <w:sz w:val="22"/>
                <w:szCs w:val="22"/>
                <w:u w:val="none"/>
              </w:rPr>
              <w:t>PPN Lainnya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379A5E3" w14:textId="19A0BD57">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Masa   PPN  atas penghentian   penyidikan   tindak   pidana   sebagaimana dimaksud  dalam  Pasal  44B  ayat  (2)  Undang-Undang KUP.</w:t>
            </w:r>
          </w:p>
        </w:tc>
      </w:tr>
      <w:tr w:rsidR="66B78A3E" w:rsidTr="66B78A3E" w14:paraId="59D1DF74">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337F002" w14:textId="7F06366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30837D4" w14:textId="1E4A3E6F">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pembayaran PPN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87728B1" w14:textId="65FB84E2">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44C6913F">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D24FC25" w14:textId="7D47DD8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C1B177A" w14:textId="241311AF">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EE3FDDB" w14:textId="28A0B60F">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1E3E4B07">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75B760A7" w14:textId="7094286B">
            <w:pPr>
              <w:jc w:val="left"/>
            </w:pPr>
            <w:r w:rsidRPr="66B78A3E" w:rsidR="66B78A3E">
              <w:rPr>
                <w:rFonts w:ascii="Arial" w:hAnsi="Arial" w:eastAsia="Arial" w:cs="Arial"/>
                <w:b w:val="1"/>
                <w:bCs w:val="1"/>
                <w:i w:val="0"/>
                <w:iCs w:val="0"/>
                <w:strike w:val="0"/>
                <w:dstrike w:val="0"/>
                <w:sz w:val="22"/>
                <w:szCs w:val="22"/>
                <w:u w:val="none"/>
              </w:rPr>
              <w:t>16.    Kode Akun Pajak 411221 Untuk Jenis Pajak PPnBM Dalam Negeri</w:t>
            </w:r>
          </w:p>
        </w:tc>
      </w:tr>
      <w:tr w:rsidR="66B78A3E" w:rsidTr="66B78A3E" w14:paraId="003994B6">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490B3173" w14:textId="3793BAD0">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87BF55C" w14:textId="12C353E7">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00C028E" w14:textId="65B3F8AA">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1806C60C">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CAD60EF" w14:textId="60DDADB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853F117" w14:textId="06D3F672">
            <w:pPr>
              <w:jc w:val="left"/>
            </w:pPr>
            <w:r w:rsidRPr="66B78A3E" w:rsidR="66B78A3E">
              <w:rPr>
                <w:rFonts w:ascii="Arial" w:hAnsi="Arial" w:eastAsia="Arial" w:cs="Arial"/>
                <w:b w:val="0"/>
                <w:bCs w:val="0"/>
                <w:i w:val="0"/>
                <w:iCs w:val="0"/>
                <w:strike w:val="0"/>
                <w:dstrike w:val="0"/>
                <w:sz w:val="22"/>
                <w:szCs w:val="22"/>
                <w:u w:val="none"/>
              </w:rPr>
              <w:t>Setoran Masa PPnBM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0CEBABA" w14:textId="52E83F03">
            <w:pPr>
              <w:jc w:val="left"/>
            </w:pPr>
            <w:r w:rsidRPr="66B78A3E" w:rsidR="66B78A3E">
              <w:rPr>
                <w:rFonts w:ascii="Arial" w:hAnsi="Arial" w:eastAsia="Arial" w:cs="Arial"/>
                <w:b w:val="0"/>
                <w:bCs w:val="0"/>
                <w:i w:val="0"/>
                <w:iCs w:val="0"/>
                <w:strike w:val="0"/>
                <w:dstrike w:val="0"/>
                <w:sz w:val="22"/>
                <w:szCs w:val="22"/>
                <w:u w:val="none"/>
              </w:rPr>
              <w:t>untuk pembayaran pajak yang masih harus dibayar yang tercantum dalam SPT Masa PPN Dalam Negeri.</w:t>
            </w:r>
          </w:p>
        </w:tc>
      </w:tr>
      <w:tr w:rsidR="66B78A3E" w:rsidTr="66B78A3E" w14:paraId="0859BB21">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FDF0D9F" w14:textId="1E8911C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FF96DF7" w14:textId="164162F2">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5F7AABC" w14:textId="6D34E862">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10E8B102">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310D0E7" w14:textId="007F785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107</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3F0F761" w14:textId="6C61B7F5">
            <w:pPr>
              <w:jc w:val="left"/>
            </w:pPr>
            <w:r w:rsidRPr="66B78A3E" w:rsidR="66B78A3E">
              <w:rPr>
                <w:rFonts w:ascii="Arial" w:hAnsi="Arial" w:eastAsia="Arial" w:cs="Arial"/>
                <w:b w:val="0"/>
                <w:bCs w:val="0"/>
                <w:i w:val="0"/>
                <w:iCs w:val="0"/>
                <w:strike w:val="0"/>
                <w:dstrike w:val="0"/>
                <w:sz w:val="22"/>
                <w:szCs w:val="22"/>
                <w:u w:val="none"/>
              </w:rPr>
              <w:t>Pembayaran PPnBM atas penyerahan BKP oleh Pengusaha di KPBPB</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2A674E3" w14:textId="3F777C2B">
            <w:pPr>
              <w:jc w:val="left"/>
            </w:pPr>
            <w:r w:rsidRPr="66B78A3E" w:rsidR="66B78A3E">
              <w:rPr>
                <w:rFonts w:ascii="Arial" w:hAnsi="Arial" w:eastAsia="Arial" w:cs="Arial"/>
                <w:b w:val="0"/>
                <w:bCs w:val="0"/>
                <w:i w:val="0"/>
                <w:iCs w:val="0"/>
                <w:strike w:val="0"/>
                <w:dstrike w:val="0"/>
                <w:sz w:val="22"/>
                <w:szCs w:val="22"/>
                <w:u w:val="none"/>
              </w:rPr>
              <w:t>untuk  pembayaran  PPnBM  atas  penyerahan  BKP  oleh Pengusaha    di    Kawasan    Perdagangan    Bebas    dan Pelabuhan Bebas (KPBPB) yang terutang PPnBM.</w:t>
            </w:r>
          </w:p>
        </w:tc>
      </w:tr>
      <w:tr w:rsidR="66B78A3E" w:rsidTr="66B78A3E" w14:paraId="5537CE9B">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A1CF24E" w14:textId="1724251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199</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8309B15" w14:textId="412D20B4">
            <w:pPr>
              <w:jc w:val="left"/>
            </w:pPr>
            <w:r w:rsidRPr="66B78A3E" w:rsidR="66B78A3E">
              <w:rPr>
                <w:rFonts w:ascii="Arial" w:hAnsi="Arial" w:eastAsia="Arial" w:cs="Arial"/>
                <w:b w:val="0"/>
                <w:bCs w:val="0"/>
                <w:i w:val="0"/>
                <w:iCs w:val="0"/>
                <w:strike w:val="0"/>
                <w:dstrike w:val="0"/>
                <w:sz w:val="22"/>
                <w:szCs w:val="22"/>
                <w:u w:val="none"/>
              </w:rPr>
              <w:t>Pembayaran Pendahuluan skp PPnBM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9CA4BCC" w14:textId="516B5787">
            <w:pPr>
              <w:jc w:val="left"/>
            </w:pPr>
            <w:r w:rsidRPr="66B78A3E" w:rsidR="66B78A3E">
              <w:rPr>
                <w:rFonts w:ascii="Arial" w:hAnsi="Arial" w:eastAsia="Arial" w:cs="Arial"/>
                <w:b w:val="0"/>
                <w:bCs w:val="0"/>
                <w:i w:val="0"/>
                <w:iCs w:val="0"/>
                <w:strike w:val="0"/>
                <w:dstrike w:val="0"/>
                <w:sz w:val="22"/>
                <w:szCs w:val="22"/>
                <w:u w:val="none"/>
              </w:rPr>
              <w:t>untuk   pembayaran   pajak   sebelum   diterbitkan   surat ketetapan pajak PPnBM Dalam Negeri.</w:t>
            </w:r>
          </w:p>
        </w:tc>
      </w:tr>
      <w:tr w:rsidR="66B78A3E" w:rsidTr="66B78A3E" w14:paraId="7F095075">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31A9A15" w14:textId="7BB3DEC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BC5DC73" w14:textId="1FFF69C6">
            <w:pPr>
              <w:jc w:val="left"/>
            </w:pPr>
            <w:r w:rsidRPr="66B78A3E" w:rsidR="66B78A3E">
              <w:rPr>
                <w:rFonts w:ascii="Arial" w:hAnsi="Arial" w:eastAsia="Arial" w:cs="Arial"/>
                <w:b w:val="0"/>
                <w:bCs w:val="0"/>
                <w:i w:val="0"/>
                <w:iCs w:val="0"/>
                <w:strike w:val="0"/>
                <w:dstrike w:val="0"/>
                <w:sz w:val="22"/>
                <w:szCs w:val="22"/>
                <w:u w:val="none"/>
              </w:rPr>
              <w:t>STP PPnBM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97C874B" w14:textId="2954E1F6">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PPnBM Dalam Negeri.</w:t>
            </w:r>
          </w:p>
        </w:tc>
      </w:tr>
      <w:tr w:rsidR="66B78A3E" w:rsidTr="66B78A3E" w14:paraId="672F9F9A">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1F603D5" w14:textId="6BD2BC2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6F5FFC6" w14:textId="0904C057">
            <w:pPr>
              <w:jc w:val="left"/>
            </w:pPr>
            <w:r w:rsidRPr="66B78A3E" w:rsidR="66B78A3E">
              <w:rPr>
                <w:rFonts w:ascii="Arial" w:hAnsi="Arial" w:eastAsia="Arial" w:cs="Arial"/>
                <w:b w:val="0"/>
                <w:bCs w:val="0"/>
                <w:i w:val="0"/>
                <w:iCs w:val="0"/>
                <w:strike w:val="0"/>
                <w:dstrike w:val="0"/>
                <w:sz w:val="22"/>
                <w:szCs w:val="22"/>
                <w:u w:val="none"/>
              </w:rPr>
              <w:t>SKPKB Masa PPnBM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D03B6CA" w14:textId="5E7438D6">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PPnBM Dalam Negeri.</w:t>
            </w:r>
          </w:p>
        </w:tc>
      </w:tr>
      <w:tr w:rsidR="66B78A3E" w:rsidTr="66B78A3E" w14:paraId="0706B03F">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7279E4B" w14:textId="6907417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C2B5BA9" w14:textId="75D21E11">
            <w:pPr>
              <w:jc w:val="left"/>
            </w:pPr>
            <w:r w:rsidRPr="66B78A3E" w:rsidR="66B78A3E">
              <w:rPr>
                <w:rFonts w:ascii="Arial" w:hAnsi="Arial" w:eastAsia="Arial" w:cs="Arial"/>
                <w:b w:val="0"/>
                <w:bCs w:val="0"/>
                <w:i w:val="0"/>
                <w:iCs w:val="0"/>
                <w:strike w:val="0"/>
                <w:dstrike w:val="0"/>
                <w:sz w:val="22"/>
                <w:szCs w:val="22"/>
                <w:u w:val="none"/>
              </w:rPr>
              <w:t>SKPKB Pemungut PPnBM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AB72E29" w14:textId="7B5F6F59">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PPnBM Dalam Negeri yang menjadi kewajiban pemungut.</w:t>
            </w:r>
          </w:p>
        </w:tc>
      </w:tr>
      <w:tr w:rsidR="66B78A3E" w:rsidTr="66B78A3E" w14:paraId="497C4253">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04AEB85" w14:textId="494F926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5EDB549" w14:textId="6C998846">
            <w:pPr>
              <w:jc w:val="left"/>
            </w:pPr>
            <w:r w:rsidRPr="66B78A3E" w:rsidR="66B78A3E">
              <w:rPr>
                <w:rFonts w:ascii="Arial" w:hAnsi="Arial" w:eastAsia="Arial" w:cs="Arial"/>
                <w:b w:val="0"/>
                <w:bCs w:val="0"/>
                <w:i w:val="0"/>
                <w:iCs w:val="0"/>
                <w:strike w:val="0"/>
                <w:dstrike w:val="0"/>
                <w:sz w:val="22"/>
                <w:szCs w:val="22"/>
                <w:u w:val="none"/>
              </w:rPr>
              <w:t>SKPKBT Masa PPnBM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C36762F" w14:textId="3745ED63">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PPnBM Dalam Negeri.</w:t>
            </w:r>
          </w:p>
        </w:tc>
      </w:tr>
      <w:tr w:rsidR="66B78A3E" w:rsidTr="66B78A3E" w14:paraId="2D3343C7">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A585C04" w14:textId="09AE53C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CAB98B3" w14:textId="7F1FC9DC">
            <w:pPr>
              <w:jc w:val="left"/>
            </w:pPr>
            <w:r w:rsidRPr="66B78A3E" w:rsidR="66B78A3E">
              <w:rPr>
                <w:rFonts w:ascii="Arial" w:hAnsi="Arial" w:eastAsia="Arial" w:cs="Arial"/>
                <w:b w:val="0"/>
                <w:bCs w:val="0"/>
                <w:i w:val="0"/>
                <w:iCs w:val="0"/>
                <w:strike w:val="0"/>
                <w:dstrike w:val="0"/>
                <w:sz w:val="22"/>
                <w:szCs w:val="22"/>
                <w:u w:val="none"/>
              </w:rPr>
              <w:t>SKPKBT Pemungut PPnBM Dalam Negeri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2E30677" w14:textId="0786D70A">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PPnBM  Dalam  Negeri yang menjadi kewajiban pemungut.</w:t>
            </w:r>
          </w:p>
        </w:tc>
      </w:tr>
      <w:tr w:rsidR="66B78A3E" w:rsidTr="66B78A3E" w14:paraId="3167E3E6">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6754B93" w14:textId="3FB2138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5183941" w14:textId="0B6A4B8E">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275F9C3" w14:textId="3F10C425">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4F65CC38">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C22775F" w14:textId="539E50D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8E6B391" w14:textId="4701C0A6">
            <w:pPr>
              <w:jc w:val="left"/>
            </w:pPr>
            <w:r w:rsidRPr="66B78A3E" w:rsidR="66B78A3E">
              <w:rPr>
                <w:rFonts w:ascii="Arial" w:hAnsi="Arial" w:eastAsia="Arial" w:cs="Arial"/>
                <w:b w:val="0"/>
                <w:bCs w:val="0"/>
                <w:i w:val="0"/>
                <w:iCs w:val="0"/>
                <w:strike w:val="0"/>
                <w:dstrike w:val="0"/>
                <w:sz w:val="22"/>
                <w:szCs w:val="22"/>
                <w:u w:val="none"/>
              </w:rPr>
              <w:t>PPnBM Dalam Negeri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5B5BD6E" w14:textId="09B54F35">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Masa  PPN  Dalam Negeri atas pengungkapan ketidakbenaran sebagaimana dimaksud dalam Pasal 8 ayat (3) atau Pasal 8 ayat (5) Undang-Undang KUP.</w:t>
            </w:r>
          </w:p>
        </w:tc>
      </w:tr>
      <w:tr w:rsidR="66B78A3E" w:rsidTr="66B78A3E" w14:paraId="32E78D9A">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57A122" w14:textId="65ED53A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56895AA" w14:textId="2A16244D">
            <w:pPr>
              <w:jc w:val="left"/>
            </w:pPr>
            <w:r w:rsidRPr="66B78A3E" w:rsidR="66B78A3E">
              <w:rPr>
                <w:rFonts w:ascii="Arial" w:hAnsi="Arial" w:eastAsia="Arial" w:cs="Arial"/>
                <w:b w:val="0"/>
                <w:bCs w:val="0"/>
                <w:i w:val="0"/>
                <w:iCs w:val="0"/>
                <w:strike w:val="0"/>
                <w:dstrike w:val="0"/>
                <w:sz w:val="22"/>
                <w:szCs w:val="22"/>
                <w:u w:val="none"/>
              </w:rPr>
              <w:t>PPnBM Dalam Negeri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5924B8F" w14:textId="2417432E">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SPT  Masa  PPN  Dalam Negeri   atas   penghentian   penyidikan   tindak   pidana sebagaimana   dimaksud   dalam   Pasal   44B   ayat   (2) Undang-Undang KUP.</w:t>
            </w:r>
          </w:p>
        </w:tc>
      </w:tr>
      <w:tr w:rsidR="66B78A3E" w:rsidTr="66B78A3E" w14:paraId="38F0218B">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BF66196" w14:textId="66FE0BC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A754356" w14:textId="6E53180E">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pembayaran PPnBM</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C9CBA7C" w14:textId="75F0B5E8">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1957CB27">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FC77084" w14:textId="24C4289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B646885" w14:textId="7642EA79">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BCACDEB" w14:textId="7CD45066">
            <w:pPr>
              <w:jc w:val="left"/>
            </w:pPr>
            <w:r w:rsidRPr="66B78A3E" w:rsidR="66B78A3E">
              <w:rPr>
                <w:rFonts w:ascii="Arial" w:hAnsi="Arial" w:eastAsia="Arial" w:cs="Arial"/>
                <w:b w:val="0"/>
                <w:bCs w:val="0"/>
                <w:i w:val="0"/>
                <w:iCs w:val="0"/>
                <w:strike w:val="0"/>
                <w:dstrike w:val="0"/>
                <w:sz w:val="22"/>
                <w:szCs w:val="22"/>
                <w:u w:val="none"/>
              </w:rPr>
              <w:t>atau   untuk   pembayaran   sanksi   administrasi   berupa denda,  atas  penghentian  penyidikan  tindak  pidana  di bidang  perpajakan sebagaimana  dimaksud  dalam  Pasal 44B ayat (2) Undang-Undang KUP.</w:t>
            </w:r>
          </w:p>
        </w:tc>
      </w:tr>
      <w:tr w:rsidR="66B78A3E" w:rsidTr="66B78A3E" w14:paraId="7D8761B8">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02737F6" w14:textId="4980146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DF4B721" w14:textId="79D08C8E">
            <w:pPr>
              <w:jc w:val="left"/>
            </w:pPr>
            <w:r w:rsidRPr="66B78A3E" w:rsidR="66B78A3E">
              <w:rPr>
                <w:rFonts w:ascii="Arial" w:hAnsi="Arial" w:eastAsia="Arial" w:cs="Arial"/>
                <w:b w:val="0"/>
                <w:bCs w:val="0"/>
                <w:i w:val="0"/>
                <w:iCs w:val="0"/>
                <w:strike w:val="0"/>
                <w:dstrike w:val="0"/>
                <w:sz w:val="22"/>
                <w:szCs w:val="22"/>
                <w:u w:val="none"/>
              </w:rPr>
              <w:t>Pemungut PPnBM Dalam Negeri Non-Instansi Pemerintah</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03B79A9" w14:textId="426CB79B">
            <w:pPr>
              <w:jc w:val="left"/>
            </w:pPr>
            <w:r w:rsidRPr="66B78A3E" w:rsidR="66B78A3E">
              <w:rPr>
                <w:rFonts w:ascii="Arial" w:hAnsi="Arial" w:eastAsia="Arial" w:cs="Arial"/>
                <w:b w:val="0"/>
                <w:bCs w:val="0"/>
                <w:i w:val="0"/>
                <w:iCs w:val="0"/>
                <w:strike w:val="0"/>
                <w:dstrike w:val="0"/>
                <w:sz w:val="22"/>
                <w:szCs w:val="22"/>
                <w:u w:val="none"/>
              </w:rPr>
              <w:t>untuk pembayaran PPnBM Dalam Negeri yang dipungut oleh Pemungut selain Instansi Pemerintah</w:t>
            </w:r>
          </w:p>
        </w:tc>
      </w:tr>
      <w:tr w:rsidR="66B78A3E" w:rsidTr="66B78A3E" w14:paraId="4ECC7754">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60A14D5" w14:textId="6A8EADF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B7EBB00" w14:textId="1B316B57">
            <w:pPr>
              <w:jc w:val="left"/>
            </w:pPr>
            <w:r w:rsidRPr="66B78A3E" w:rsidR="66B78A3E">
              <w:rPr>
                <w:rFonts w:ascii="Arial" w:hAnsi="Arial" w:eastAsia="Arial" w:cs="Arial"/>
                <w:b w:val="0"/>
                <w:bCs w:val="0"/>
                <w:i w:val="0"/>
                <w:iCs w:val="0"/>
                <w:strike w:val="0"/>
                <w:dstrike w:val="0"/>
                <w:sz w:val="22"/>
                <w:szCs w:val="22"/>
                <w:u w:val="none"/>
              </w:rPr>
              <w:t>Pemungut PPnBM Dalam Negeri Instansi Pemerintah APBN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A611613" w14:textId="0CFD4EB1">
            <w:pPr>
              <w:jc w:val="left"/>
            </w:pPr>
            <w:r w:rsidRPr="66B78A3E" w:rsidR="66B78A3E">
              <w:rPr>
                <w:rFonts w:ascii="Arial" w:hAnsi="Arial" w:eastAsia="Arial" w:cs="Arial"/>
                <w:b w:val="0"/>
                <w:bCs w:val="0"/>
                <w:i w:val="0"/>
                <w:iCs w:val="0"/>
                <w:strike w:val="0"/>
                <w:dstrike w:val="0"/>
                <w:sz w:val="22"/>
                <w:szCs w:val="22"/>
                <w:u w:val="none"/>
              </w:rPr>
              <w:t>untuk pembayaran PPnBM Dalam Negeri yang dipungut oleh Pemungut Instansi Pemerintah APBN</w:t>
            </w:r>
          </w:p>
        </w:tc>
      </w:tr>
      <w:tr w:rsidR="66B78A3E" w:rsidTr="66B78A3E" w14:paraId="1C89A360">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627C6D1" w14:textId="1E20173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2DB024C" w14:textId="0BF8752A">
            <w:pPr>
              <w:jc w:val="left"/>
            </w:pPr>
            <w:r w:rsidRPr="66B78A3E" w:rsidR="66B78A3E">
              <w:rPr>
                <w:rFonts w:ascii="Arial" w:hAnsi="Arial" w:eastAsia="Arial" w:cs="Arial"/>
                <w:b w:val="0"/>
                <w:bCs w:val="0"/>
                <w:i w:val="0"/>
                <w:iCs w:val="0"/>
                <w:strike w:val="0"/>
                <w:dstrike w:val="0"/>
                <w:sz w:val="22"/>
                <w:szCs w:val="22"/>
                <w:u w:val="none"/>
              </w:rPr>
              <w:t>Pemungut PPnBM Dalam Negeri Instansi Pemerintah APBD</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49F582C" w14:textId="5B003C1B">
            <w:pPr>
              <w:jc w:val="left"/>
            </w:pPr>
            <w:r w:rsidRPr="66B78A3E" w:rsidR="66B78A3E">
              <w:rPr>
                <w:rFonts w:ascii="Arial" w:hAnsi="Arial" w:eastAsia="Arial" w:cs="Arial"/>
                <w:b w:val="0"/>
                <w:bCs w:val="0"/>
                <w:i w:val="0"/>
                <w:iCs w:val="0"/>
                <w:strike w:val="0"/>
                <w:dstrike w:val="0"/>
                <w:sz w:val="22"/>
                <w:szCs w:val="22"/>
                <w:u w:val="none"/>
              </w:rPr>
              <w:t>untuk pembayaran PPnBM Dalam Negeri yang dipungut oleh Pemungut Instansi Pemerintah APBD</w:t>
            </w:r>
          </w:p>
        </w:tc>
      </w:tr>
      <w:tr w:rsidR="66B78A3E" w:rsidTr="66B78A3E" w14:paraId="608CC165">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B1D5646" w14:textId="3ABA759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930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4E9F670" w14:textId="0E4211AF">
            <w:pPr>
              <w:jc w:val="left"/>
            </w:pPr>
            <w:r w:rsidRPr="66B78A3E" w:rsidR="66B78A3E">
              <w:rPr>
                <w:rFonts w:ascii="Arial" w:hAnsi="Arial" w:eastAsia="Arial" w:cs="Arial"/>
                <w:b w:val="0"/>
                <w:bCs w:val="0"/>
                <w:i w:val="0"/>
                <w:iCs w:val="0"/>
                <w:strike w:val="0"/>
                <w:dstrike w:val="0"/>
                <w:sz w:val="22"/>
                <w:szCs w:val="22"/>
                <w:u w:val="none"/>
              </w:rPr>
              <w:t>Pemungut PPnBM Dalam Negeri Instansi Pemerintah Dana Desa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A1667BF" w14:textId="212F6AAE">
            <w:pPr>
              <w:jc w:val="left"/>
            </w:pPr>
            <w:r w:rsidRPr="66B78A3E" w:rsidR="66B78A3E">
              <w:rPr>
                <w:rFonts w:ascii="Arial" w:hAnsi="Arial" w:eastAsia="Arial" w:cs="Arial"/>
                <w:b w:val="0"/>
                <w:bCs w:val="0"/>
                <w:i w:val="0"/>
                <w:iCs w:val="0"/>
                <w:strike w:val="0"/>
                <w:dstrike w:val="0"/>
                <w:sz w:val="22"/>
                <w:szCs w:val="22"/>
                <w:u w:val="none"/>
              </w:rPr>
              <w:t>untuk pembayaran PPnBM Dalam Negeri yang dipungut oleh Pemungut Instansi Pemerintah Dana Desa</w:t>
            </w:r>
          </w:p>
        </w:tc>
      </w:tr>
      <w:tr w:rsidR="66B78A3E" w:rsidTr="66B78A3E" w14:paraId="4E4CFC64">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3828CC88" w14:textId="0B0451B4">
            <w:pPr>
              <w:jc w:val="left"/>
            </w:pPr>
            <w:r w:rsidRPr="66B78A3E" w:rsidR="66B78A3E">
              <w:rPr>
                <w:rFonts w:ascii="Arial" w:hAnsi="Arial" w:eastAsia="Arial" w:cs="Arial"/>
                <w:b w:val="1"/>
                <w:bCs w:val="1"/>
                <w:i w:val="0"/>
                <w:iCs w:val="0"/>
                <w:strike w:val="0"/>
                <w:dstrike w:val="0"/>
                <w:sz w:val="22"/>
                <w:szCs w:val="22"/>
                <w:u w:val="none"/>
              </w:rPr>
              <w:t>17.    Kode Akun Pajak 411222 Untuk Jenis Pajak PPnBM Impor</w:t>
            </w:r>
          </w:p>
        </w:tc>
      </w:tr>
      <w:tr w:rsidR="66B78A3E" w:rsidTr="66B78A3E" w14:paraId="06D0F551">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F671B48" w14:textId="269280A9">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DECB19B" w14:textId="02421D6E">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C15AE92" w14:textId="285FACAD">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714E3273">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7A983B0" w14:textId="142EB9A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297C4CA" w14:textId="244F8E02">
            <w:pPr>
              <w:jc w:val="left"/>
            </w:pPr>
            <w:r w:rsidRPr="66B78A3E" w:rsidR="66B78A3E">
              <w:rPr>
                <w:rFonts w:ascii="Arial" w:hAnsi="Arial" w:eastAsia="Arial" w:cs="Arial"/>
                <w:b w:val="0"/>
                <w:bCs w:val="0"/>
                <w:i w:val="0"/>
                <w:iCs w:val="0"/>
                <w:strike w:val="0"/>
                <w:dstrike w:val="0"/>
                <w:sz w:val="22"/>
                <w:szCs w:val="22"/>
                <w:u w:val="none"/>
              </w:rPr>
              <w:t>Setoran Masa PPnBM Impor</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E8ADBC0" w14:textId="303AB5A9">
            <w:pPr>
              <w:jc w:val="left"/>
            </w:pPr>
            <w:r w:rsidRPr="66B78A3E" w:rsidR="66B78A3E">
              <w:rPr>
                <w:rFonts w:ascii="Arial" w:hAnsi="Arial" w:eastAsia="Arial" w:cs="Arial"/>
                <w:b w:val="0"/>
                <w:bCs w:val="0"/>
                <w:i w:val="0"/>
                <w:iCs w:val="0"/>
                <w:strike w:val="0"/>
                <w:dstrike w:val="0"/>
                <w:sz w:val="22"/>
                <w:szCs w:val="22"/>
                <w:u w:val="none"/>
              </w:rPr>
              <w:t>untuk  pembayaran  PPnBM  terutang  pada  saat  impor BKP.</w:t>
            </w:r>
          </w:p>
        </w:tc>
      </w:tr>
      <w:tr w:rsidR="66B78A3E" w:rsidTr="66B78A3E" w14:paraId="28F766BF">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0F6E079" w14:textId="1F6AD7D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2647F00" w14:textId="652CFE7E">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DEF6E2D" w14:textId="537EAB81">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62137777">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DAB4250" w14:textId="03143AC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199</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0C3AA51" w14:textId="0F534717">
            <w:pPr>
              <w:jc w:val="left"/>
            </w:pPr>
            <w:r w:rsidRPr="66B78A3E" w:rsidR="66B78A3E">
              <w:rPr>
                <w:rFonts w:ascii="Arial" w:hAnsi="Arial" w:eastAsia="Arial" w:cs="Arial"/>
                <w:b w:val="0"/>
                <w:bCs w:val="0"/>
                <w:i w:val="0"/>
                <w:iCs w:val="0"/>
                <w:strike w:val="0"/>
                <w:dstrike w:val="0"/>
                <w:sz w:val="22"/>
                <w:szCs w:val="22"/>
                <w:u w:val="none"/>
              </w:rPr>
              <w:t>Pembayaran Pendahuluan skp PPnBM Impor</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34E372D" w14:textId="344D06E3">
            <w:pPr>
              <w:jc w:val="left"/>
            </w:pPr>
            <w:r w:rsidRPr="66B78A3E" w:rsidR="66B78A3E">
              <w:rPr>
                <w:rFonts w:ascii="Arial" w:hAnsi="Arial" w:eastAsia="Arial" w:cs="Arial"/>
                <w:b w:val="0"/>
                <w:bCs w:val="0"/>
                <w:i w:val="0"/>
                <w:iCs w:val="0"/>
                <w:strike w:val="0"/>
                <w:dstrike w:val="0"/>
                <w:sz w:val="22"/>
                <w:szCs w:val="22"/>
                <w:u w:val="none"/>
              </w:rPr>
              <w:t>untuk   pembayaran   pajak   sebelum   diterbitkan   surat ketetapan pajak PPnBM Impor.</w:t>
            </w:r>
          </w:p>
        </w:tc>
      </w:tr>
      <w:tr w:rsidR="66B78A3E" w:rsidTr="66B78A3E" w14:paraId="1E45A7AA">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BE542CC" w14:textId="68EE1A6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7C3C687" w14:textId="11BB0423">
            <w:pPr>
              <w:jc w:val="left"/>
            </w:pPr>
            <w:r w:rsidRPr="66B78A3E" w:rsidR="66B78A3E">
              <w:rPr>
                <w:rFonts w:ascii="Arial" w:hAnsi="Arial" w:eastAsia="Arial" w:cs="Arial"/>
                <w:b w:val="0"/>
                <w:bCs w:val="0"/>
                <w:i w:val="0"/>
                <w:iCs w:val="0"/>
                <w:strike w:val="0"/>
                <w:dstrike w:val="0"/>
                <w:sz w:val="22"/>
                <w:szCs w:val="22"/>
                <w:u w:val="none"/>
              </w:rPr>
              <w:t>STP PPnBM Impor</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B229E9D" w14:textId="498D2393">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PPnBM Impor.</w:t>
            </w:r>
          </w:p>
        </w:tc>
      </w:tr>
      <w:tr w:rsidR="66B78A3E" w:rsidTr="66B78A3E" w14:paraId="12E37ADE">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14F7432" w14:textId="73EBF0E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688686D" w14:textId="1DA92618">
            <w:pPr>
              <w:jc w:val="left"/>
            </w:pPr>
            <w:r w:rsidRPr="66B78A3E" w:rsidR="66B78A3E">
              <w:rPr>
                <w:rFonts w:ascii="Arial" w:hAnsi="Arial" w:eastAsia="Arial" w:cs="Arial"/>
                <w:b w:val="0"/>
                <w:bCs w:val="0"/>
                <w:i w:val="0"/>
                <w:iCs w:val="0"/>
                <w:strike w:val="0"/>
                <w:dstrike w:val="0"/>
                <w:sz w:val="22"/>
                <w:szCs w:val="22"/>
                <w:u w:val="none"/>
              </w:rPr>
              <w:t>SKPKB PPnBM Impor</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C090B8D" w14:textId="56FA6FA2">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PPnBM Impor.</w:t>
            </w:r>
          </w:p>
        </w:tc>
      </w:tr>
      <w:tr w:rsidR="66B78A3E" w:rsidTr="66B78A3E" w14:paraId="5DC6BBA3">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4789FD1" w14:textId="1F11815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B0E9CD0" w14:textId="67548C7F">
            <w:pPr>
              <w:jc w:val="left"/>
            </w:pPr>
            <w:r w:rsidRPr="66B78A3E" w:rsidR="66B78A3E">
              <w:rPr>
                <w:rFonts w:ascii="Arial" w:hAnsi="Arial" w:eastAsia="Arial" w:cs="Arial"/>
                <w:b w:val="0"/>
                <w:bCs w:val="0"/>
                <w:i w:val="0"/>
                <w:iCs w:val="0"/>
                <w:strike w:val="0"/>
                <w:dstrike w:val="0"/>
                <w:sz w:val="22"/>
                <w:szCs w:val="22"/>
                <w:u w:val="none"/>
              </w:rPr>
              <w:t>SKPKBT PPnBM Impor</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3FA099A" w14:textId="31351908">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PPnBM Impor.</w:t>
            </w:r>
          </w:p>
        </w:tc>
      </w:tr>
      <w:tr w:rsidR="66B78A3E" w:rsidTr="66B78A3E" w14:paraId="1A69FBAB">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C5D8B1B" w14:textId="48FE91C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C127C23" w14:textId="5B1EC318">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A1F6658" w14:textId="5699655D">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57143721">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8EFBBB5" w14:textId="229ECD1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1450427" w14:textId="17F55D2D">
            <w:pPr>
              <w:jc w:val="left"/>
            </w:pPr>
            <w:r w:rsidRPr="66B78A3E" w:rsidR="66B78A3E">
              <w:rPr>
                <w:rFonts w:ascii="Arial" w:hAnsi="Arial" w:eastAsia="Arial" w:cs="Arial"/>
                <w:b w:val="0"/>
                <w:bCs w:val="0"/>
                <w:i w:val="0"/>
                <w:iCs w:val="0"/>
                <w:strike w:val="0"/>
                <w:dstrike w:val="0"/>
                <w:sz w:val="22"/>
                <w:szCs w:val="22"/>
                <w:u w:val="none"/>
              </w:rPr>
              <w:t>PPnBM Impor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D1ABC21" w14:textId="7D3DCF40">
            <w:pPr>
              <w:jc w:val="left"/>
            </w:pPr>
            <w:r w:rsidRPr="66B78A3E" w:rsidR="66B78A3E">
              <w:rPr>
                <w:rFonts w:ascii="Arial" w:hAnsi="Arial" w:eastAsia="Arial" w:cs="Arial"/>
                <w:b w:val="0"/>
                <w:bCs w:val="0"/>
                <w:i w:val="0"/>
                <w:iCs w:val="0"/>
                <w:strike w:val="0"/>
                <w:dstrike w:val="0"/>
                <w:sz w:val="22"/>
                <w:szCs w:val="22"/>
                <w:u w:val="none"/>
              </w:rPr>
              <w:t>untuk kekurangan pembayaran PPnBM pada saat impor BKP  atas  pengungkapan  ketidakbenaran  sebagaimana dimaksud dalam Pasal 8 ayat (3) atau Pasal 8 ayat (5) Undang-Undang KUP.</w:t>
            </w:r>
          </w:p>
        </w:tc>
      </w:tr>
      <w:tr w:rsidR="66B78A3E" w:rsidTr="66B78A3E" w14:paraId="608E6D5C">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21D1A8C" w14:textId="1BFE665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EFAD5B1" w14:textId="2C6B12E7">
            <w:pPr>
              <w:jc w:val="left"/>
            </w:pPr>
            <w:r w:rsidRPr="66B78A3E" w:rsidR="66B78A3E">
              <w:rPr>
                <w:rFonts w:ascii="Arial" w:hAnsi="Arial" w:eastAsia="Arial" w:cs="Arial"/>
                <w:b w:val="0"/>
                <w:bCs w:val="0"/>
                <w:i w:val="0"/>
                <w:iCs w:val="0"/>
                <w:strike w:val="0"/>
                <w:dstrike w:val="0"/>
                <w:sz w:val="22"/>
                <w:szCs w:val="22"/>
                <w:u w:val="none"/>
              </w:rPr>
              <w:t>PPnBM Impor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8B9DE53" w14:textId="0C6DEB38">
            <w:pPr>
              <w:jc w:val="left"/>
            </w:pPr>
            <w:r w:rsidRPr="66B78A3E" w:rsidR="66B78A3E">
              <w:rPr>
                <w:rFonts w:ascii="Arial" w:hAnsi="Arial" w:eastAsia="Arial" w:cs="Arial"/>
                <w:b w:val="0"/>
                <w:bCs w:val="0"/>
                <w:i w:val="0"/>
                <w:iCs w:val="0"/>
                <w:strike w:val="0"/>
                <w:dstrike w:val="0"/>
                <w:sz w:val="22"/>
                <w:szCs w:val="22"/>
                <w:u w:val="none"/>
              </w:rPr>
              <w:t>untuk kekurangan pembayaran PPnBM pada saat impor BKP    atas    penghentian    penyidikan    tindak    pidana sebagaimana   dimaksud   dalam   Pasal   44B   ayat   (2) Undang-Undang KUP.</w:t>
            </w:r>
          </w:p>
        </w:tc>
      </w:tr>
      <w:tr w:rsidR="66B78A3E" w:rsidTr="66B78A3E" w14:paraId="062E1464">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E1FA1C0" w14:textId="71AD3DE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D872E00" w14:textId="3676384A">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pembayaran PPnBM Impor</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9F7B02C" w14:textId="06A43BDE">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6BC5201A">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6DCD8E2" w14:textId="71EB16F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79DC847" w14:textId="47CEFACF">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A5B3B99" w14:textId="040EFE97">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22E9DC9E">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2E44A9F" w14:textId="67F89DC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AFFC7F7" w14:textId="1BE04874">
            <w:pPr>
              <w:jc w:val="left"/>
            </w:pPr>
            <w:r w:rsidRPr="66B78A3E" w:rsidR="66B78A3E">
              <w:rPr>
                <w:rFonts w:ascii="Arial" w:hAnsi="Arial" w:eastAsia="Arial" w:cs="Arial"/>
                <w:b w:val="0"/>
                <w:bCs w:val="0"/>
                <w:i w:val="0"/>
                <w:iCs w:val="0"/>
                <w:strike w:val="0"/>
                <w:dstrike w:val="0"/>
                <w:sz w:val="22"/>
                <w:szCs w:val="22"/>
                <w:u w:val="none"/>
              </w:rPr>
              <w:t>Pemungut PPnBM Impor Non-Instansi Pemerintah</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F5AEC9C" w14:textId="0D12F925">
            <w:pPr>
              <w:jc w:val="left"/>
            </w:pPr>
            <w:r w:rsidRPr="66B78A3E" w:rsidR="66B78A3E">
              <w:rPr>
                <w:rFonts w:ascii="Arial" w:hAnsi="Arial" w:eastAsia="Arial" w:cs="Arial"/>
                <w:b w:val="0"/>
                <w:bCs w:val="0"/>
                <w:i w:val="0"/>
                <w:iCs w:val="0"/>
                <w:strike w:val="0"/>
                <w:dstrike w:val="0"/>
                <w:sz w:val="22"/>
                <w:szCs w:val="22"/>
                <w:u w:val="none"/>
              </w:rPr>
              <w:t>untuk  pembayaran  PPnBM  Impor  yang  dipungut  oleh Pemungut selain Instansi Pemerintah</w:t>
            </w:r>
          </w:p>
        </w:tc>
      </w:tr>
      <w:tr w:rsidR="66B78A3E" w:rsidTr="66B78A3E" w14:paraId="737C5174">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58941E2" w14:textId="5DBFE79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D35F394" w14:textId="3A503676">
            <w:pPr>
              <w:jc w:val="left"/>
            </w:pPr>
            <w:r w:rsidRPr="66B78A3E" w:rsidR="66B78A3E">
              <w:rPr>
                <w:rFonts w:ascii="Arial" w:hAnsi="Arial" w:eastAsia="Arial" w:cs="Arial"/>
                <w:b w:val="0"/>
                <w:bCs w:val="0"/>
                <w:i w:val="0"/>
                <w:iCs w:val="0"/>
                <w:strike w:val="0"/>
                <w:dstrike w:val="0"/>
                <w:sz w:val="22"/>
                <w:szCs w:val="22"/>
                <w:u w:val="none"/>
              </w:rPr>
              <w:t>Pemungut PPnBM Impor Instansi Pemerintah APBN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D082F61" w14:textId="16073817">
            <w:pPr>
              <w:jc w:val="left"/>
            </w:pPr>
            <w:r w:rsidRPr="66B78A3E" w:rsidR="66B78A3E">
              <w:rPr>
                <w:rFonts w:ascii="Arial" w:hAnsi="Arial" w:eastAsia="Arial" w:cs="Arial"/>
                <w:b w:val="0"/>
                <w:bCs w:val="0"/>
                <w:i w:val="0"/>
                <w:iCs w:val="0"/>
                <w:strike w:val="0"/>
                <w:dstrike w:val="0"/>
                <w:sz w:val="22"/>
                <w:szCs w:val="22"/>
                <w:u w:val="none"/>
              </w:rPr>
              <w:t>untuk  pembayaran  PPnBM  Impor  yang  dipungut  oleh Pemungut Instansi Pemerintah APBN</w:t>
            </w:r>
          </w:p>
        </w:tc>
      </w:tr>
      <w:tr w:rsidR="66B78A3E" w:rsidTr="66B78A3E" w14:paraId="7E98575E">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85E3C2D" w14:textId="7647660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47A6922" w14:textId="299D1D3C">
            <w:pPr>
              <w:jc w:val="left"/>
            </w:pPr>
            <w:r w:rsidRPr="66B78A3E" w:rsidR="66B78A3E">
              <w:rPr>
                <w:rFonts w:ascii="Arial" w:hAnsi="Arial" w:eastAsia="Arial" w:cs="Arial"/>
                <w:b w:val="0"/>
                <w:bCs w:val="0"/>
                <w:i w:val="0"/>
                <w:iCs w:val="0"/>
                <w:strike w:val="0"/>
                <w:dstrike w:val="0"/>
                <w:sz w:val="22"/>
                <w:szCs w:val="22"/>
                <w:u w:val="none"/>
              </w:rPr>
              <w:t>Pemungut PPnBM Impor Instansi Pemerintah APBD</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7BF0324" w14:textId="2852ECAC">
            <w:pPr>
              <w:jc w:val="left"/>
            </w:pPr>
            <w:r w:rsidRPr="66B78A3E" w:rsidR="66B78A3E">
              <w:rPr>
                <w:rFonts w:ascii="Arial" w:hAnsi="Arial" w:eastAsia="Arial" w:cs="Arial"/>
                <w:b w:val="0"/>
                <w:bCs w:val="0"/>
                <w:i w:val="0"/>
                <w:iCs w:val="0"/>
                <w:strike w:val="0"/>
                <w:dstrike w:val="0"/>
                <w:sz w:val="22"/>
                <w:szCs w:val="22"/>
                <w:u w:val="none"/>
              </w:rPr>
              <w:t>untuk  pembayaran  PPnBM  Impor  yang  dipungut  oleh Pemungut Instansi Pemerintah APBD</w:t>
            </w:r>
          </w:p>
        </w:tc>
      </w:tr>
      <w:tr w:rsidR="66B78A3E" w:rsidTr="66B78A3E" w14:paraId="7E1E80E7">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45A3F4F" w14:textId="6709ED7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930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C7D7664" w14:textId="3B4657D0">
            <w:pPr>
              <w:jc w:val="left"/>
            </w:pPr>
            <w:r w:rsidRPr="66B78A3E" w:rsidR="66B78A3E">
              <w:rPr>
                <w:rFonts w:ascii="Arial" w:hAnsi="Arial" w:eastAsia="Arial" w:cs="Arial"/>
                <w:b w:val="0"/>
                <w:bCs w:val="0"/>
                <w:i w:val="0"/>
                <w:iCs w:val="0"/>
                <w:strike w:val="0"/>
                <w:dstrike w:val="0"/>
                <w:sz w:val="22"/>
                <w:szCs w:val="22"/>
                <w:u w:val="none"/>
              </w:rPr>
              <w:t>Pemungut PPnBM Impor Instansi Pemerintah Dana Desa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93C5702" w14:textId="7C60F815">
            <w:pPr>
              <w:jc w:val="left"/>
            </w:pPr>
            <w:r w:rsidRPr="66B78A3E" w:rsidR="66B78A3E">
              <w:rPr>
                <w:rFonts w:ascii="Arial" w:hAnsi="Arial" w:eastAsia="Arial" w:cs="Arial"/>
                <w:b w:val="0"/>
                <w:bCs w:val="0"/>
                <w:i w:val="0"/>
                <w:iCs w:val="0"/>
                <w:strike w:val="0"/>
                <w:dstrike w:val="0"/>
                <w:sz w:val="22"/>
                <w:szCs w:val="22"/>
                <w:u w:val="none"/>
              </w:rPr>
              <w:t>untuk  pembayaran  PPnBM  Impor  yang  dipungut  oleh Pemungut Instansi Pemerintah Dana Desa</w:t>
            </w:r>
          </w:p>
        </w:tc>
      </w:tr>
      <w:tr w:rsidR="66B78A3E" w:rsidTr="66B78A3E" w14:paraId="7D03ACFB">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69838B48" w14:textId="651FA9EE">
            <w:pPr>
              <w:jc w:val="left"/>
            </w:pPr>
            <w:r w:rsidRPr="66B78A3E" w:rsidR="66B78A3E">
              <w:rPr>
                <w:rFonts w:ascii="Arial" w:hAnsi="Arial" w:eastAsia="Arial" w:cs="Arial"/>
                <w:b w:val="1"/>
                <w:bCs w:val="1"/>
                <w:i w:val="0"/>
                <w:iCs w:val="0"/>
                <w:strike w:val="0"/>
                <w:dstrike w:val="0"/>
                <w:sz w:val="22"/>
                <w:szCs w:val="22"/>
                <w:u w:val="none"/>
              </w:rPr>
              <w:t>18.    Kode Akun Pajak 411229 Untuk Jenis Pajak PPnBM Lainnya</w:t>
            </w:r>
          </w:p>
        </w:tc>
      </w:tr>
      <w:tr w:rsidR="66B78A3E" w:rsidTr="66B78A3E" w14:paraId="3072E067">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64B2D30" w14:textId="5B5EFCCD">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479DC4E" w14:textId="1B09B110">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B0E5AA4" w14:textId="0329D564">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0AC5CA90">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8DBF536" w14:textId="0202869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31C5F4B" w14:textId="229A6F8B">
            <w:pPr>
              <w:jc w:val="left"/>
            </w:pPr>
            <w:r w:rsidRPr="66B78A3E" w:rsidR="66B78A3E">
              <w:rPr>
                <w:rFonts w:ascii="Arial" w:hAnsi="Arial" w:eastAsia="Arial" w:cs="Arial"/>
                <w:b w:val="0"/>
                <w:bCs w:val="0"/>
                <w:i w:val="0"/>
                <w:iCs w:val="0"/>
                <w:strike w:val="0"/>
                <w:dstrike w:val="0"/>
                <w:sz w:val="22"/>
                <w:szCs w:val="22"/>
                <w:u w:val="none"/>
              </w:rPr>
              <w:t>Setoran Masa PPnBM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0C93DBD" w14:textId="71163D00">
            <w:pPr>
              <w:jc w:val="left"/>
            </w:pPr>
            <w:r w:rsidRPr="66B78A3E" w:rsidR="66B78A3E">
              <w:rPr>
                <w:rFonts w:ascii="Arial" w:hAnsi="Arial" w:eastAsia="Arial" w:cs="Arial"/>
                <w:b w:val="0"/>
                <w:bCs w:val="0"/>
                <w:i w:val="0"/>
                <w:iCs w:val="0"/>
                <w:strike w:val="0"/>
                <w:dstrike w:val="0"/>
                <w:sz w:val="22"/>
                <w:szCs w:val="22"/>
                <w:u w:val="none"/>
              </w:rPr>
              <w:t>untuk pembayaran PPnBM Lainnya yang terutang.</w:t>
            </w:r>
          </w:p>
        </w:tc>
      </w:tr>
      <w:tr w:rsidR="66B78A3E" w:rsidTr="66B78A3E" w14:paraId="7F706F8B">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21826FA" w14:textId="6781589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F8EA494" w14:textId="6437A8C2">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5DA0070" w14:textId="78F3FAF7">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1DF59AD1">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9A859D0" w14:textId="4AD02F5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20963D2" w14:textId="36459AA6">
            <w:pPr>
              <w:jc w:val="left"/>
            </w:pPr>
            <w:r w:rsidRPr="66B78A3E" w:rsidR="66B78A3E">
              <w:rPr>
                <w:rFonts w:ascii="Arial" w:hAnsi="Arial" w:eastAsia="Arial" w:cs="Arial"/>
                <w:b w:val="0"/>
                <w:bCs w:val="0"/>
                <w:i w:val="0"/>
                <w:iCs w:val="0"/>
                <w:strike w:val="0"/>
                <w:dstrike w:val="0"/>
                <w:sz w:val="22"/>
                <w:szCs w:val="22"/>
                <w:u w:val="none"/>
              </w:rPr>
              <w:t>STP PPnBM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31EEEE8" w14:textId="14539A01">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PPnBM Lainnya.</w:t>
            </w:r>
          </w:p>
        </w:tc>
      </w:tr>
      <w:tr w:rsidR="66B78A3E" w:rsidTr="66B78A3E" w14:paraId="07CC2DCB">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A8CA53E" w14:textId="35187B3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84B13F7" w14:textId="7D17B053">
            <w:pPr>
              <w:jc w:val="left"/>
            </w:pPr>
            <w:r w:rsidRPr="66B78A3E" w:rsidR="66B78A3E">
              <w:rPr>
                <w:rFonts w:ascii="Arial" w:hAnsi="Arial" w:eastAsia="Arial" w:cs="Arial"/>
                <w:b w:val="0"/>
                <w:bCs w:val="0"/>
                <w:i w:val="0"/>
                <w:iCs w:val="0"/>
                <w:strike w:val="0"/>
                <w:dstrike w:val="0"/>
                <w:sz w:val="22"/>
                <w:szCs w:val="22"/>
                <w:u w:val="none"/>
              </w:rPr>
              <w:t>SKPKB PPnBM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4C5E2F4" w14:textId="51E04FC5">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PPnBM Lainnya.</w:t>
            </w:r>
          </w:p>
        </w:tc>
      </w:tr>
      <w:tr w:rsidR="66B78A3E" w:rsidTr="66B78A3E" w14:paraId="400F52B4">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4634016" w14:textId="2641BE7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523F2F9" w14:textId="2D9D8C54">
            <w:pPr>
              <w:jc w:val="left"/>
            </w:pPr>
            <w:r w:rsidRPr="66B78A3E" w:rsidR="66B78A3E">
              <w:rPr>
                <w:rFonts w:ascii="Arial" w:hAnsi="Arial" w:eastAsia="Arial" w:cs="Arial"/>
                <w:b w:val="0"/>
                <w:bCs w:val="0"/>
                <w:i w:val="0"/>
                <w:iCs w:val="0"/>
                <w:strike w:val="0"/>
                <w:dstrike w:val="0"/>
                <w:sz w:val="22"/>
                <w:szCs w:val="22"/>
                <w:u w:val="none"/>
              </w:rPr>
              <w:t>SKPKBT PPnBM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9B3A125" w14:textId="729A3D87">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PPnBM Lainnya.</w:t>
            </w:r>
          </w:p>
        </w:tc>
      </w:tr>
      <w:tr w:rsidR="66B78A3E" w:rsidTr="66B78A3E" w14:paraId="72F7746A">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A03D6FB" w14:textId="729870F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9CE8F9F" w14:textId="7B362468">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Pembayaran atas Surat Keputusan Pembetulan, Surat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0751D5E" w14:textId="1DB60640">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54C8DECC">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EF3B2A5" w14:textId="181A5BB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08EA13E" w14:textId="0F6F85AF">
            <w:pPr>
              <w:jc w:val="left"/>
            </w:pPr>
            <w:r w:rsidRPr="66B78A3E" w:rsidR="66B78A3E">
              <w:rPr>
                <w:rFonts w:ascii="Arial" w:hAnsi="Arial" w:eastAsia="Arial" w:cs="Arial"/>
                <w:b w:val="0"/>
                <w:bCs w:val="0"/>
                <w:i w:val="0"/>
                <w:iCs w:val="0"/>
                <w:strike w:val="0"/>
                <w:dstrike w:val="0"/>
                <w:sz w:val="22"/>
                <w:szCs w:val="22"/>
                <w:u w:val="none"/>
              </w:rPr>
              <w:t>PPnBM Lainya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249A9E" w14:textId="7438DA5D">
            <w:pPr>
              <w:jc w:val="left"/>
            </w:pPr>
            <w:r w:rsidRPr="66B78A3E" w:rsidR="66B78A3E">
              <w:rPr>
                <w:rFonts w:ascii="Arial" w:hAnsi="Arial" w:eastAsia="Arial" w:cs="Arial"/>
                <w:b w:val="0"/>
                <w:bCs w:val="0"/>
                <w:i w:val="0"/>
                <w:iCs w:val="0"/>
                <w:strike w:val="0"/>
                <w:dstrike w:val="0"/>
                <w:sz w:val="22"/>
                <w:szCs w:val="22"/>
                <w:u w:val="none"/>
              </w:rPr>
              <w:t>untuk   kekurangan   pembayaran  PPnBM  Lainnya   atas pengungkapan  ketidakbenaran  sebagaimana  dimaksud dalam   Pasal   8   ayat   (3)   atau   Pasal   8   ayat   (5) Undang-Undang KUP.</w:t>
            </w:r>
          </w:p>
        </w:tc>
      </w:tr>
      <w:tr w:rsidR="66B78A3E" w:rsidTr="66B78A3E" w14:paraId="4B9A80DB">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D895AC6" w14:textId="775CAFB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6507061" w14:textId="2C3CFD2D">
            <w:pPr>
              <w:jc w:val="left"/>
            </w:pPr>
            <w:r w:rsidRPr="66B78A3E" w:rsidR="66B78A3E">
              <w:rPr>
                <w:rFonts w:ascii="Arial" w:hAnsi="Arial" w:eastAsia="Arial" w:cs="Arial"/>
                <w:b w:val="0"/>
                <w:bCs w:val="0"/>
                <w:i w:val="0"/>
                <w:iCs w:val="0"/>
                <w:strike w:val="0"/>
                <w:dstrike w:val="0"/>
                <w:sz w:val="22"/>
                <w:szCs w:val="22"/>
                <w:u w:val="none"/>
              </w:rPr>
              <w:t>PPnBM Lainnya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68BBB47" w14:textId="28F39D8E">
            <w:pPr>
              <w:jc w:val="left"/>
            </w:pPr>
            <w:r w:rsidRPr="66B78A3E" w:rsidR="66B78A3E">
              <w:rPr>
                <w:rFonts w:ascii="Arial" w:hAnsi="Arial" w:eastAsia="Arial" w:cs="Arial"/>
                <w:b w:val="0"/>
                <w:bCs w:val="0"/>
                <w:i w:val="0"/>
                <w:iCs w:val="0"/>
                <w:strike w:val="0"/>
                <w:dstrike w:val="0"/>
                <w:sz w:val="22"/>
                <w:szCs w:val="22"/>
                <w:u w:val="none"/>
              </w:rPr>
              <w:t>untuk   kekurangan   pembayaran   PPnBM   lainnya   atas penghentian   penyidikan   tindak   pidana   sebagaimana dimaksud  dalam  Pasal  44B  ayat  (2)  Undang-Undang KUP.</w:t>
            </w:r>
          </w:p>
        </w:tc>
      </w:tr>
      <w:tr w:rsidR="66B78A3E" w:rsidTr="66B78A3E" w14:paraId="5A99728B">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61CF17F" w14:textId="0FE0DB8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72BCF5E" w14:textId="440E2B21">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pembayaran PPnBM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8ACB49F" w14:textId="1D6040C4">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02F73F28">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AC9A163" w14:textId="59A01A6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8472301" w14:textId="4F631B73">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B55437A" w14:textId="2F61ECD8">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7A3EE644">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07DA41CD" w14:textId="55A61F04">
            <w:pPr>
              <w:jc w:val="left"/>
            </w:pPr>
            <w:r w:rsidRPr="66B78A3E" w:rsidR="66B78A3E">
              <w:rPr>
                <w:rFonts w:ascii="Arial" w:hAnsi="Arial" w:eastAsia="Arial" w:cs="Arial"/>
                <w:b w:val="1"/>
                <w:bCs w:val="1"/>
                <w:i w:val="0"/>
                <w:iCs w:val="0"/>
                <w:strike w:val="0"/>
                <w:dstrike w:val="0"/>
                <w:sz w:val="22"/>
                <w:szCs w:val="22"/>
                <w:u w:val="none"/>
              </w:rPr>
              <w:t>19.    Kode Akun Pajak 411313 untuk Pajak Bumi dan Bangunan Sektor Perkebunan</w:t>
            </w:r>
          </w:p>
        </w:tc>
      </w:tr>
      <w:tr w:rsidR="66B78A3E" w:rsidTr="66B78A3E" w14:paraId="2931BDA4">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2A675AF9" w14:textId="18766C45">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250F6D44" w14:textId="0D536D2B">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7205DF90" w14:textId="018038AD">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5A35E012">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9406780" w14:textId="1561016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8591F06" w14:textId="590891C0">
            <w:pPr>
              <w:jc w:val="left"/>
            </w:pPr>
            <w:r w:rsidRPr="66B78A3E" w:rsidR="66B78A3E">
              <w:rPr>
                <w:rFonts w:ascii="Arial" w:hAnsi="Arial" w:eastAsia="Arial" w:cs="Arial"/>
                <w:b w:val="0"/>
                <w:bCs w:val="0"/>
                <w:i w:val="0"/>
                <w:iCs w:val="0"/>
                <w:strike w:val="0"/>
                <w:dstrike w:val="0"/>
                <w:sz w:val="22"/>
                <w:szCs w:val="22"/>
                <w:u w:val="none"/>
              </w:rPr>
              <w:t>SPPT PBB Sektor Perkebunan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9A5CAEE" w14:textId="476BCCFA">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SPPT PBB Sektor Perkebunan.</w:t>
            </w:r>
          </w:p>
        </w:tc>
      </w:tr>
      <w:tr w:rsidR="66B78A3E" w:rsidTr="66B78A3E" w14:paraId="26EBDBAC">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4FC0305" w14:textId="5497F51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6C010C7" w14:textId="6292F1FB">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Pembayaran PBB yang berasal dari kegiatan permintaan keterangan yang dilakukan terhadap</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C0B920E" w14:textId="5DA61D50">
            <w:pPr>
              <w:jc w:val="left"/>
            </w:pPr>
            <w:r w:rsidRPr="66B78A3E" w:rsidR="66B78A3E">
              <w:rPr>
                <w:rFonts w:ascii="Arial" w:hAnsi="Arial" w:eastAsia="Arial" w:cs="Arial"/>
                <w:b w:val="0"/>
                <w:bCs w:val="0"/>
                <w:i w:val="0"/>
                <w:iCs w:val="0"/>
                <w:strike w:val="0"/>
                <w:dstrike w:val="0"/>
                <w:sz w:val="22"/>
                <w:szCs w:val="22"/>
                <w:u w:val="none"/>
              </w:rPr>
              <w:t>untuk   pembayaran   PBB   yang   masih   harus   disetor sebagai  akibat  permintaan  keterangan  yang  dilakukan terhadap   pihak-pihak   terkait   yang   tercantum   dalam BAPK/BAP.</w:t>
            </w:r>
          </w:p>
        </w:tc>
      </w:tr>
      <w:tr w:rsidR="66B78A3E" w:rsidTr="66B78A3E" w14:paraId="30B8A499">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234F646" w14:textId="4CADABB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66D6345" w14:textId="20FB590A">
            <w:pPr>
              <w:jc w:val="left"/>
            </w:pPr>
            <w:r w:rsidRPr="66B78A3E" w:rsidR="66B78A3E">
              <w:rPr>
                <w:rFonts w:ascii="Arial" w:hAnsi="Arial" w:eastAsia="Arial" w:cs="Arial"/>
                <w:b w:val="0"/>
                <w:bCs w:val="0"/>
                <w:i w:val="0"/>
                <w:iCs w:val="0"/>
                <w:strike w:val="0"/>
                <w:dstrike w:val="0"/>
                <w:sz w:val="22"/>
                <w:szCs w:val="22"/>
                <w:u w:val="none"/>
              </w:rPr>
              <w:t>STP PBB Sektor Perkebunan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16263D3" w14:textId="6AC65D17">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PBB Sektor Perkebunan</w:t>
            </w:r>
          </w:p>
        </w:tc>
      </w:tr>
      <w:tr w:rsidR="66B78A3E" w:rsidTr="66B78A3E" w14:paraId="60C21BED">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1AFB8A5" w14:textId="31497E0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3A5064" w14:textId="207DCB41">
            <w:pPr>
              <w:jc w:val="left"/>
            </w:pPr>
            <w:r w:rsidRPr="66B78A3E" w:rsidR="66B78A3E">
              <w:rPr>
                <w:rFonts w:ascii="Arial" w:hAnsi="Arial" w:eastAsia="Arial" w:cs="Arial"/>
                <w:b w:val="0"/>
                <w:bCs w:val="0"/>
                <w:i w:val="0"/>
                <w:iCs w:val="0"/>
                <w:strike w:val="0"/>
                <w:dstrike w:val="0"/>
                <w:sz w:val="22"/>
                <w:szCs w:val="22"/>
                <w:u w:val="none"/>
              </w:rPr>
              <w:t>SKP PBB Sektor Perkebunan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3C65434" w14:textId="7D45A5E4">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 PBB Sektor Perkebunan</w:t>
            </w:r>
          </w:p>
        </w:tc>
      </w:tr>
      <w:tr w:rsidR="66B78A3E" w:rsidTr="66B78A3E" w14:paraId="0A496EB5">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A3151FC" w14:textId="09C20D5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0715765" w14:textId="4A1629CF">
            <w:pPr>
              <w:jc w:val="left"/>
            </w:pPr>
            <w:r w:rsidRPr="66B78A3E" w:rsidR="66B78A3E">
              <w:rPr>
                <w:rFonts w:ascii="Arial" w:hAnsi="Arial" w:eastAsia="Arial" w:cs="Arial"/>
                <w:b w:val="0"/>
                <w:bCs w:val="0"/>
                <w:i w:val="0"/>
                <w:iCs w:val="0"/>
                <w:strike w:val="0"/>
                <w:dstrike w:val="0"/>
                <w:sz w:val="22"/>
                <w:szCs w:val="22"/>
                <w:u w:val="none"/>
              </w:rPr>
              <w:t>Pembayaran atas Surat Keputudan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10BC840" w14:textId="3F16B4D1">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4FB25C4A">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1302518" w14:textId="6F0D503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CAC4D8C" w14:textId="70B49575">
            <w:pPr>
              <w:jc w:val="left"/>
            </w:pPr>
            <w:r w:rsidRPr="66B78A3E" w:rsidR="66B78A3E">
              <w:rPr>
                <w:rFonts w:ascii="Arial" w:hAnsi="Arial" w:eastAsia="Arial" w:cs="Arial"/>
                <w:b w:val="0"/>
                <w:bCs w:val="0"/>
                <w:i w:val="0"/>
                <w:iCs w:val="0"/>
                <w:strike w:val="0"/>
                <w:dstrike w:val="0"/>
                <w:sz w:val="22"/>
                <w:szCs w:val="22"/>
                <w:u w:val="none"/>
              </w:rPr>
              <w:t>Pajak Bumi dan Bangunan Sektor Perkebunan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56A7E7E" w14:textId="34F78175">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SPPT atas pengungkapan ketidakbenaran  sebagaimana  dimaksud  dalam  Pasal  8 ayat (3) atau Pasal 8 ayat (5) Undang-Undang KUP</w:t>
            </w:r>
          </w:p>
        </w:tc>
      </w:tr>
      <w:tr w:rsidR="66B78A3E" w:rsidTr="66B78A3E" w14:paraId="5F351A35">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0CD0CF1" w14:textId="36EB97B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200C191" w14:textId="50E8ACCD">
            <w:pPr>
              <w:jc w:val="left"/>
            </w:pPr>
            <w:r w:rsidRPr="66B78A3E" w:rsidR="66B78A3E">
              <w:rPr>
                <w:rFonts w:ascii="Arial" w:hAnsi="Arial" w:eastAsia="Arial" w:cs="Arial"/>
                <w:b w:val="0"/>
                <w:bCs w:val="0"/>
                <w:i w:val="0"/>
                <w:iCs w:val="0"/>
                <w:strike w:val="0"/>
                <w:dstrike w:val="0"/>
                <w:sz w:val="22"/>
                <w:szCs w:val="22"/>
                <w:u w:val="none"/>
              </w:rPr>
              <w:t>Pajak Bumi dan Bangunan Sektor Perkebunan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03B4BF0" w14:textId="48E24B5A">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SPPT  atas  penghentian penyidikan tindak pidana sebagaimana dimaksud dalam Pasal 44B ayat (2) Undang-Undang KUP</w:t>
            </w:r>
          </w:p>
        </w:tc>
      </w:tr>
      <w:tr w:rsidR="66B78A3E" w:rsidTr="66B78A3E" w14:paraId="6E6751FD">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AE96D80" w14:textId="513B488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D48E0F5" w14:textId="661070B7">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pembayaran Pajak Bumi dan Bangunan Sektor Perkebunan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E7A0EF9" w14:textId="786409A4">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37A4B20E">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177A6F" w14:textId="13551FF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F77E716" w14:textId="33DF449A">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C92E359" w14:textId="02C862B6">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23C5A0F4">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52AC2D99" w14:textId="64532F5A">
            <w:pPr>
              <w:jc w:val="left"/>
            </w:pPr>
            <w:r w:rsidRPr="66B78A3E" w:rsidR="66B78A3E">
              <w:rPr>
                <w:rFonts w:ascii="Arial" w:hAnsi="Arial" w:eastAsia="Arial" w:cs="Arial"/>
                <w:b w:val="1"/>
                <w:bCs w:val="1"/>
                <w:i w:val="0"/>
                <w:iCs w:val="0"/>
                <w:strike w:val="0"/>
                <w:dstrike w:val="0"/>
                <w:sz w:val="22"/>
                <w:szCs w:val="22"/>
                <w:u w:val="none"/>
              </w:rPr>
              <w:t>20.    Kode Akun Pajak 411314 untuk Pajak Bumi dan Bangunan Sektor Perhutanan</w:t>
            </w:r>
          </w:p>
        </w:tc>
      </w:tr>
      <w:tr w:rsidR="66B78A3E" w:rsidTr="66B78A3E" w14:paraId="07FA7228">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2E9B1C44" w14:textId="0E883726">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14CABFA" w14:textId="5C548D75">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3957AA95" w14:textId="527E7A6A">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430278CE">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194BF0F" w14:textId="09A4501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7D31FD3" w14:textId="0BB396B9">
            <w:pPr>
              <w:jc w:val="left"/>
            </w:pPr>
            <w:r w:rsidRPr="66B78A3E" w:rsidR="66B78A3E">
              <w:rPr>
                <w:rFonts w:ascii="Arial" w:hAnsi="Arial" w:eastAsia="Arial" w:cs="Arial"/>
                <w:b w:val="0"/>
                <w:bCs w:val="0"/>
                <w:i w:val="0"/>
                <w:iCs w:val="0"/>
                <w:strike w:val="0"/>
                <w:dstrike w:val="0"/>
                <w:sz w:val="22"/>
                <w:szCs w:val="22"/>
                <w:u w:val="none"/>
              </w:rPr>
              <w:t>SPPT PBB Sektor Perhutanan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5D14580" w14:textId="087E1BCC">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SPPT PBB Sektor Perhutanan</w:t>
            </w:r>
          </w:p>
        </w:tc>
      </w:tr>
      <w:tr w:rsidR="66B78A3E" w:rsidTr="66B78A3E" w14:paraId="4B06B420">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B93EC9C" w14:textId="2DC3D80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2B10718" w14:textId="39484D9D">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Pembayaran PBB yang berasal dari kegiatan permintaan keterangan yang dilakukan terhadap</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C35F6B1" w14:textId="506452D8">
            <w:pPr>
              <w:jc w:val="left"/>
            </w:pPr>
            <w:r w:rsidRPr="66B78A3E" w:rsidR="66B78A3E">
              <w:rPr>
                <w:rFonts w:ascii="Arial" w:hAnsi="Arial" w:eastAsia="Arial" w:cs="Arial"/>
                <w:b w:val="0"/>
                <w:bCs w:val="0"/>
                <w:i w:val="0"/>
                <w:iCs w:val="0"/>
                <w:strike w:val="0"/>
                <w:dstrike w:val="0"/>
                <w:sz w:val="22"/>
                <w:szCs w:val="22"/>
                <w:u w:val="none"/>
              </w:rPr>
              <w:t>untuk   pembayaran   PBB   yang   masih   harus   disetor sebagai  akibat  permintaan  keterangan  yang  dilakukan terhadap  pihak-pihak  terkait   yang  tercantum   dalam BAPK/BAP.</w:t>
            </w:r>
          </w:p>
        </w:tc>
      </w:tr>
      <w:tr w:rsidR="66B78A3E" w:rsidTr="66B78A3E" w14:paraId="4187AA93">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B59A6F3" w14:textId="137BC11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942A19E" w14:textId="1A6E939F">
            <w:pPr>
              <w:jc w:val="left"/>
            </w:pPr>
            <w:r w:rsidRPr="66B78A3E" w:rsidR="66B78A3E">
              <w:rPr>
                <w:rFonts w:ascii="Arial" w:hAnsi="Arial" w:eastAsia="Arial" w:cs="Arial"/>
                <w:b w:val="0"/>
                <w:bCs w:val="0"/>
                <w:i w:val="0"/>
                <w:iCs w:val="0"/>
                <w:strike w:val="0"/>
                <w:dstrike w:val="0"/>
                <w:sz w:val="22"/>
                <w:szCs w:val="22"/>
                <w:u w:val="none"/>
              </w:rPr>
              <w:t>STP PBB Sektor Perhutanan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D9A5171" w14:textId="7A654CD1">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PBB Sektor Perhutanan</w:t>
            </w:r>
          </w:p>
        </w:tc>
      </w:tr>
      <w:tr w:rsidR="66B78A3E" w:rsidTr="66B78A3E" w14:paraId="2B652744">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71EAED8" w14:textId="5B9AA44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FF12A4B" w14:textId="376126E6">
            <w:pPr>
              <w:jc w:val="left"/>
            </w:pPr>
            <w:r w:rsidRPr="66B78A3E" w:rsidR="66B78A3E">
              <w:rPr>
                <w:rFonts w:ascii="Arial" w:hAnsi="Arial" w:eastAsia="Arial" w:cs="Arial"/>
                <w:b w:val="0"/>
                <w:bCs w:val="0"/>
                <w:i w:val="0"/>
                <w:iCs w:val="0"/>
                <w:strike w:val="0"/>
                <w:dstrike w:val="0"/>
                <w:sz w:val="22"/>
                <w:szCs w:val="22"/>
                <w:u w:val="none"/>
              </w:rPr>
              <w:t>SKP PBB Sektor Perhutanan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2DEAF8A" w14:textId="173A3C25">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 PBB Sektor Perhutanan</w:t>
            </w:r>
          </w:p>
        </w:tc>
      </w:tr>
      <w:tr w:rsidR="66B78A3E" w:rsidTr="66B78A3E" w14:paraId="44F2A85C">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6F50AFA" w14:textId="0668762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20359B8" w14:textId="2A9FC06A">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A4C33AA" w14:textId="48559F68">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1D99F0E4">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3D69C9D" w14:textId="648A8AA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A791E51" w14:textId="45474ED3">
            <w:pPr>
              <w:jc w:val="left"/>
            </w:pPr>
            <w:r w:rsidRPr="66B78A3E" w:rsidR="66B78A3E">
              <w:rPr>
                <w:rFonts w:ascii="Arial" w:hAnsi="Arial" w:eastAsia="Arial" w:cs="Arial"/>
                <w:b w:val="0"/>
                <w:bCs w:val="0"/>
                <w:i w:val="0"/>
                <w:iCs w:val="0"/>
                <w:strike w:val="0"/>
                <w:dstrike w:val="0"/>
                <w:sz w:val="22"/>
                <w:szCs w:val="22"/>
                <w:u w:val="none"/>
              </w:rPr>
              <w:t>Pajak Bumi dan Bangunan Sektor Perhutanan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3E362EC" w14:textId="24D6197E">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SPPT atas pengungkapan ketidakbenaran  sebagaimana  dimaksud  dalam  Pasal  8 ayat (3) atau Pasal 8 ayat (5) Undang-Undang KUP</w:t>
            </w:r>
          </w:p>
        </w:tc>
      </w:tr>
      <w:tr w:rsidR="66B78A3E" w:rsidTr="66B78A3E" w14:paraId="657C1078">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0DD1835" w14:textId="4BCACCE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BD97C0D" w14:textId="48F1BC69">
            <w:pPr>
              <w:jc w:val="left"/>
            </w:pPr>
            <w:r w:rsidRPr="66B78A3E" w:rsidR="66B78A3E">
              <w:rPr>
                <w:rFonts w:ascii="Arial" w:hAnsi="Arial" w:eastAsia="Arial" w:cs="Arial"/>
                <w:b w:val="0"/>
                <w:bCs w:val="0"/>
                <w:i w:val="0"/>
                <w:iCs w:val="0"/>
                <w:strike w:val="0"/>
                <w:dstrike w:val="0"/>
                <w:sz w:val="22"/>
                <w:szCs w:val="22"/>
                <w:u w:val="none"/>
              </w:rPr>
              <w:t>Pajak Bumi dan Bangunan Sektor Perhutanan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611DEF8" w14:textId="1801B9F9">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SPPT  atas  penghentian penyidikan tindak pidana sebagaimana dimaksud dalam Pasal 44B ayat (2) Undang-Undang KUP</w:t>
            </w:r>
          </w:p>
        </w:tc>
      </w:tr>
      <w:tr w:rsidR="66B78A3E" w:rsidTr="66B78A3E" w14:paraId="5D2F4F4B">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4470A38" w14:textId="589668F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EC6B988" w14:textId="6F16A479">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pembayaran Pajak Bumi dan Bangunan Sektor Perhutanan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F5ED5F3" w14:textId="024BFDB3">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07199E7F">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4015184" w14:textId="2653C94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CE666B4" w14:textId="1B425501">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FE4C875" w14:textId="5B091EC5">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3AF76AC2">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020B5285" w14:textId="5CB3A237">
            <w:pPr>
              <w:jc w:val="left"/>
            </w:pPr>
            <w:r w:rsidRPr="66B78A3E" w:rsidR="66B78A3E">
              <w:rPr>
                <w:rFonts w:ascii="Arial" w:hAnsi="Arial" w:eastAsia="Arial" w:cs="Arial"/>
                <w:b w:val="1"/>
                <w:bCs w:val="1"/>
                <w:i w:val="0"/>
                <w:iCs w:val="0"/>
                <w:strike w:val="0"/>
                <w:dstrike w:val="0"/>
                <w:sz w:val="22"/>
                <w:szCs w:val="22"/>
                <w:u w:val="none"/>
              </w:rPr>
              <w:t>21.    Kode  Akun  Pajak  411315  untuk   Pajak  Bumi  dan  Bangunan  Sektor  Pertambangan  untuk Pertambangan Mineral dan Batubara</w:t>
            </w:r>
          </w:p>
        </w:tc>
      </w:tr>
      <w:tr w:rsidR="66B78A3E" w:rsidTr="66B78A3E" w14:paraId="27ABDD35">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2340ED69" w14:textId="3842AD72">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2A23A32A" w14:textId="048BDB9D">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4EA88647" w14:textId="42D4EBE9">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7E9FD7C7">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7F2E928" w14:textId="17587FD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1450E98" w14:textId="0BBAA1E4">
            <w:pPr>
              <w:jc w:val="left"/>
            </w:pPr>
            <w:r w:rsidRPr="66B78A3E" w:rsidR="66B78A3E">
              <w:rPr>
                <w:rFonts w:ascii="Arial" w:hAnsi="Arial" w:eastAsia="Arial" w:cs="Arial"/>
                <w:b w:val="0"/>
                <w:bCs w:val="0"/>
                <w:i w:val="0"/>
                <w:iCs w:val="0"/>
                <w:strike w:val="0"/>
                <w:dstrike w:val="0"/>
                <w:sz w:val="22"/>
                <w:szCs w:val="22"/>
                <w:u w:val="none"/>
              </w:rPr>
              <w:t>SPPT PBB Sektor Pertambangan untuk Pertambangan Mineral dan Batubara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21F1A69" w14:textId="761E6472">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SPPT  PBB Sektor  Pertambangan untuk Pertambangan Mineral dan Batubara.</w:t>
            </w:r>
          </w:p>
        </w:tc>
      </w:tr>
      <w:tr w:rsidR="66B78A3E" w:rsidTr="66B78A3E" w14:paraId="3AA938C7">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2E3C5A2" w14:textId="10410FE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92B0A3F" w14:textId="5AE18427">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Pembayaran PBB yang berasal dari kegiatan permintaan keterangan yang dilakukan terhadap</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F856D10" w14:textId="09E7B6FC">
            <w:pPr>
              <w:jc w:val="left"/>
            </w:pPr>
            <w:r w:rsidRPr="66B78A3E" w:rsidR="66B78A3E">
              <w:rPr>
                <w:rFonts w:ascii="Arial" w:hAnsi="Arial" w:eastAsia="Arial" w:cs="Arial"/>
                <w:b w:val="0"/>
                <w:bCs w:val="0"/>
                <w:i w:val="0"/>
                <w:iCs w:val="0"/>
                <w:strike w:val="0"/>
                <w:dstrike w:val="0"/>
                <w:sz w:val="22"/>
                <w:szCs w:val="22"/>
                <w:u w:val="none"/>
              </w:rPr>
              <w:t>untuk   pembayaran   PBB   yang   masih   harus   disetor sebagai  akibat  permintaan  keterangan  yang  dilakukan terhadap   pihak-pihak   terkait   yang   tercantum   dalam BAPK/BAP.</w:t>
            </w:r>
          </w:p>
        </w:tc>
      </w:tr>
      <w:tr w:rsidR="66B78A3E" w:rsidTr="66B78A3E" w14:paraId="3BD30BBE">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7169FA0" w14:textId="2187F9A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D5E6E3B" w14:textId="3895E41E">
            <w:pPr>
              <w:jc w:val="left"/>
            </w:pPr>
            <w:r w:rsidRPr="66B78A3E" w:rsidR="66B78A3E">
              <w:rPr>
                <w:rFonts w:ascii="Arial" w:hAnsi="Arial" w:eastAsia="Arial" w:cs="Arial"/>
                <w:b w:val="0"/>
                <w:bCs w:val="0"/>
                <w:i w:val="0"/>
                <w:iCs w:val="0"/>
                <w:strike w:val="0"/>
                <w:dstrike w:val="0"/>
                <w:sz w:val="22"/>
                <w:szCs w:val="22"/>
                <w:u w:val="none"/>
              </w:rPr>
              <w:t>STP PBB Sektor Pertambangan untuk Pertambangan Mineral dan Batubara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6561676" w14:textId="7ECC7DA1">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PBB  Sektor  Pertambangan untuk Pertambangan Mineral dan Batubara</w:t>
            </w:r>
          </w:p>
        </w:tc>
      </w:tr>
      <w:tr w:rsidR="66B78A3E" w:rsidTr="66B78A3E" w14:paraId="678C79AC">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1F014CB" w14:textId="4DD76A9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70EAE34" w14:textId="6B4B7DBA">
            <w:pPr>
              <w:jc w:val="left"/>
            </w:pPr>
            <w:r w:rsidRPr="66B78A3E" w:rsidR="66B78A3E">
              <w:rPr>
                <w:rFonts w:ascii="Arial" w:hAnsi="Arial" w:eastAsia="Arial" w:cs="Arial"/>
                <w:b w:val="0"/>
                <w:bCs w:val="0"/>
                <w:i w:val="0"/>
                <w:iCs w:val="0"/>
                <w:strike w:val="0"/>
                <w:dstrike w:val="0"/>
                <w:sz w:val="22"/>
                <w:szCs w:val="22"/>
                <w:u w:val="none"/>
              </w:rPr>
              <w:t>SKP PBB Sektor Pertambangan untuk Pertambangan Mineral dan Batubara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279CBA4" w14:textId="03859438">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  PBB  Sektor  Pertambangan untuk Pertambangan Mineral dan Batubara</w:t>
            </w:r>
          </w:p>
        </w:tc>
      </w:tr>
      <w:tr w:rsidR="66B78A3E" w:rsidTr="66B78A3E" w14:paraId="22CCCDFD">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891364D" w14:textId="2FB212D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95CBCA6" w14:textId="1167FECE">
            <w:pPr>
              <w:jc w:val="left"/>
            </w:pPr>
            <w:r w:rsidRPr="66B78A3E" w:rsidR="66B78A3E">
              <w:rPr>
                <w:rFonts w:ascii="Arial" w:hAnsi="Arial" w:eastAsia="Arial" w:cs="Arial"/>
                <w:b w:val="0"/>
                <w:bCs w:val="0"/>
                <w:i w:val="0"/>
                <w:iCs w:val="0"/>
                <w:strike w:val="0"/>
                <w:dstrike w:val="0"/>
                <w:sz w:val="22"/>
                <w:szCs w:val="22"/>
                <w:u w:val="none"/>
              </w:rPr>
              <w:t>Pembayaran atas Surat Keputudan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654179B" w14:textId="74F8C7ED">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747B9362">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A0525B5" w14:textId="59B65D8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0552CCC" w14:textId="0E1AE154">
            <w:pPr>
              <w:jc w:val="left"/>
            </w:pPr>
            <w:r w:rsidRPr="66B78A3E" w:rsidR="66B78A3E">
              <w:rPr>
                <w:rFonts w:ascii="Arial" w:hAnsi="Arial" w:eastAsia="Arial" w:cs="Arial"/>
                <w:b w:val="0"/>
                <w:bCs w:val="0"/>
                <w:i w:val="0"/>
                <w:iCs w:val="0"/>
                <w:strike w:val="0"/>
                <w:dstrike w:val="0"/>
                <w:sz w:val="22"/>
                <w:szCs w:val="22"/>
                <w:u w:val="none"/>
              </w:rPr>
              <w:t>Pajak Bumi dan Bangunan Sektor Pertambangan untuk Pertambangan Mineral dan Batubara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4A2B073" w14:textId="74DF1613">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SPPT atas pengungkapan ketidakbenaran  sebagaimana  dimaksud  dalam  Pasal  8 ayat (3) atau Pasal 8 ayat (5) Undang-Undang KUP</w:t>
            </w:r>
          </w:p>
        </w:tc>
      </w:tr>
      <w:tr w:rsidR="66B78A3E" w:rsidTr="66B78A3E" w14:paraId="13BC058A">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7E2198" w14:textId="4FE2EE9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7AA4745" w14:textId="457FDA19">
            <w:pPr>
              <w:jc w:val="left"/>
            </w:pPr>
            <w:r w:rsidRPr="66B78A3E" w:rsidR="66B78A3E">
              <w:rPr>
                <w:rFonts w:ascii="Arial" w:hAnsi="Arial" w:eastAsia="Arial" w:cs="Arial"/>
                <w:b w:val="0"/>
                <w:bCs w:val="0"/>
                <w:i w:val="0"/>
                <w:iCs w:val="0"/>
                <w:strike w:val="0"/>
                <w:dstrike w:val="0"/>
                <w:sz w:val="22"/>
                <w:szCs w:val="22"/>
                <w:u w:val="none"/>
              </w:rPr>
              <w:t>Pajak Bumi dan Bangunan Sektor Pertambangan untuk Pertambangan Mineral dan Batubara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80A5308" w14:textId="667984A2">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SPPT  atas  penghentian penyidikan tindak pidana sebagaimana dimaksud dalam Pasal 44B ayat (2) Undang-Undang KUP</w:t>
            </w:r>
          </w:p>
        </w:tc>
      </w:tr>
      <w:tr w:rsidR="66B78A3E" w:rsidTr="66B78A3E" w14:paraId="34B593A7">
        <w:trPr>
          <w:trHeight w:val="21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8EB94D3" w14:textId="20E832A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55C66D" w14:textId="44E31B9C">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pembayaran Pajak Bumi dan Bangunan Sektor Pertambangan untuk Pertambangan Mineral dan Batubara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EEDBA4F" w14:textId="7ACB2562">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1163586D">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23284C2" w14:textId="0AB6717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DFAEACA" w14:textId="5003D65E">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61FC8D1" w14:textId="36703691">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2113D00A">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650F53DD" w14:textId="57BE0FB6">
            <w:pPr>
              <w:jc w:val="left"/>
            </w:pPr>
            <w:r w:rsidRPr="66B78A3E" w:rsidR="66B78A3E">
              <w:rPr>
                <w:rFonts w:ascii="Arial" w:hAnsi="Arial" w:eastAsia="Arial" w:cs="Arial"/>
                <w:b w:val="1"/>
                <w:bCs w:val="1"/>
                <w:i w:val="0"/>
                <w:iCs w:val="0"/>
                <w:strike w:val="0"/>
                <w:dstrike w:val="0"/>
                <w:sz w:val="22"/>
                <w:szCs w:val="22"/>
                <w:u w:val="none"/>
              </w:rPr>
              <w:t>22.    Kode  Akun  Pajak  411316  untuk   Pajak  Bumi  dan  Bangunan  Sektor  Pertambangan  untuk Pertambangan Minyak Bumi dan Gas Bumi</w:t>
            </w:r>
          </w:p>
        </w:tc>
      </w:tr>
      <w:tr w:rsidR="66B78A3E" w:rsidTr="66B78A3E" w14:paraId="428CEBE6">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D339A7F" w14:textId="27953608">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6FD59E0" w14:textId="4BB447C6">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C22B162" w14:textId="7EE3E38B">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60E02907">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1107DE5" w14:textId="3802402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7C3DC94" w14:textId="23E77AB0">
            <w:pPr>
              <w:jc w:val="left"/>
            </w:pPr>
            <w:r w:rsidRPr="66B78A3E" w:rsidR="66B78A3E">
              <w:rPr>
                <w:rFonts w:ascii="Arial" w:hAnsi="Arial" w:eastAsia="Arial" w:cs="Arial"/>
                <w:b w:val="0"/>
                <w:bCs w:val="0"/>
                <w:i w:val="0"/>
                <w:iCs w:val="0"/>
                <w:strike w:val="0"/>
                <w:dstrike w:val="0"/>
                <w:sz w:val="22"/>
                <w:szCs w:val="22"/>
                <w:u w:val="none"/>
              </w:rPr>
              <w:t>SPPT PBB Sektor Pertambangan untuk Pertambangan Minyak Bumi dan Gas Bumi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1B4239B" w14:textId="468FBA45">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SPPT  PBB Sektor  Pertambangan untuk Pertambangan Minyak Bumi dan Gas Bumi</w:t>
            </w:r>
          </w:p>
        </w:tc>
      </w:tr>
      <w:tr w:rsidR="66B78A3E" w:rsidTr="66B78A3E" w14:paraId="3CC3BD3D">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C85727B" w14:textId="15467CD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642501B" w14:textId="52EE94E0">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Pembayaran PBB yang berasal dari kegiatan permintaan keterangan yang dilakukan terhadap</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9DBCB8A" w14:textId="3AD3C875">
            <w:pPr>
              <w:jc w:val="left"/>
            </w:pPr>
            <w:r w:rsidRPr="66B78A3E" w:rsidR="66B78A3E">
              <w:rPr>
                <w:rFonts w:ascii="Arial" w:hAnsi="Arial" w:eastAsia="Arial" w:cs="Arial"/>
                <w:b w:val="0"/>
                <w:bCs w:val="0"/>
                <w:i w:val="0"/>
                <w:iCs w:val="0"/>
                <w:strike w:val="0"/>
                <w:dstrike w:val="0"/>
                <w:sz w:val="22"/>
                <w:szCs w:val="22"/>
                <w:u w:val="none"/>
              </w:rPr>
              <w:t>untuk   pembayaran   PBB   yang   masih   harus   disetor sebagai  akibat  permintaan  keterangan  yang  dilakukan terhadap   pihak-pihak   terkait   yang   tercantum   dalam BAPK/BAP.</w:t>
            </w:r>
          </w:p>
        </w:tc>
      </w:tr>
      <w:tr w:rsidR="66B78A3E" w:rsidTr="66B78A3E" w14:paraId="562DA914">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EB896E4" w14:textId="0595853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06FE369" w14:textId="7596D922">
            <w:pPr>
              <w:jc w:val="left"/>
            </w:pPr>
            <w:r w:rsidRPr="66B78A3E" w:rsidR="66B78A3E">
              <w:rPr>
                <w:rFonts w:ascii="Arial" w:hAnsi="Arial" w:eastAsia="Arial" w:cs="Arial"/>
                <w:b w:val="0"/>
                <w:bCs w:val="0"/>
                <w:i w:val="0"/>
                <w:iCs w:val="0"/>
                <w:strike w:val="0"/>
                <w:dstrike w:val="0"/>
                <w:sz w:val="22"/>
                <w:szCs w:val="22"/>
                <w:u w:val="none"/>
              </w:rPr>
              <w:t>STP PBB Sektor Pertambangan untuk Pertambangan Minyak Bumi dan Gas Bumi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639B974" w14:textId="518E5D91">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PBB  Sektor  Pertambangan untuk Pertambangan Minyak Bumi dan Gas Bumi</w:t>
            </w:r>
          </w:p>
        </w:tc>
      </w:tr>
      <w:tr w:rsidR="66B78A3E" w:rsidTr="66B78A3E" w14:paraId="45C99B5E">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EB66E64" w14:textId="0422C0F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D05E3C5" w14:textId="4337A2FD">
            <w:pPr>
              <w:jc w:val="left"/>
            </w:pPr>
            <w:r w:rsidRPr="66B78A3E" w:rsidR="66B78A3E">
              <w:rPr>
                <w:rFonts w:ascii="Arial" w:hAnsi="Arial" w:eastAsia="Arial" w:cs="Arial"/>
                <w:b w:val="0"/>
                <w:bCs w:val="0"/>
                <w:i w:val="0"/>
                <w:iCs w:val="0"/>
                <w:strike w:val="0"/>
                <w:dstrike w:val="0"/>
                <w:sz w:val="22"/>
                <w:szCs w:val="22"/>
                <w:u w:val="none"/>
              </w:rPr>
              <w:t>SKP PBB Sektor Pertambangan untuk Pertambangan Minyak Bumi dan Gas Bumi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0B8E379" w14:textId="46616ECE">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  PBB  Sektor  Pertambangan untuk Pertambangan Minyak Bumi dan Gas Bumi</w:t>
            </w:r>
          </w:p>
        </w:tc>
      </w:tr>
      <w:tr w:rsidR="66B78A3E" w:rsidTr="66B78A3E" w14:paraId="47612BA9">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686B68B" w14:textId="26E1AB7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8A8585E" w14:textId="304EAFF2">
            <w:pPr>
              <w:jc w:val="left"/>
            </w:pPr>
            <w:r w:rsidRPr="66B78A3E" w:rsidR="66B78A3E">
              <w:rPr>
                <w:rFonts w:ascii="Arial" w:hAnsi="Arial" w:eastAsia="Arial" w:cs="Arial"/>
                <w:b w:val="0"/>
                <w:bCs w:val="0"/>
                <w:i w:val="0"/>
                <w:iCs w:val="0"/>
                <w:strike w:val="0"/>
                <w:dstrike w:val="0"/>
                <w:sz w:val="22"/>
                <w:szCs w:val="22"/>
                <w:u w:val="none"/>
              </w:rPr>
              <w:t>Pembayaran atas Surat Keputudan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90D11C4" w14:textId="22F00CF6">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33325263">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4980C7F" w14:textId="133689E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1800DAD" w14:textId="5B2A2F87">
            <w:pPr>
              <w:jc w:val="left"/>
            </w:pPr>
            <w:r w:rsidRPr="66B78A3E" w:rsidR="66B78A3E">
              <w:rPr>
                <w:rFonts w:ascii="Arial" w:hAnsi="Arial" w:eastAsia="Arial" w:cs="Arial"/>
                <w:b w:val="0"/>
                <w:bCs w:val="0"/>
                <w:i w:val="0"/>
                <w:iCs w:val="0"/>
                <w:strike w:val="0"/>
                <w:dstrike w:val="0"/>
                <w:sz w:val="22"/>
                <w:szCs w:val="22"/>
                <w:u w:val="none"/>
              </w:rPr>
              <w:t>Pajak Bumi dan Bangunan Sektor Pertambangan untuk Pertambangan Minyak Bumi dan Gas Bumi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A02809A" w14:textId="7EA3DF15">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SPPT atas pengungkapan ketidakbenaran  sebagaimana  dimaksud  dalam  Pasal  8 ayat (3) atau Pasal 8 ayat (5) Undang-Undang KUP</w:t>
            </w:r>
          </w:p>
        </w:tc>
      </w:tr>
      <w:tr w:rsidR="66B78A3E" w:rsidTr="66B78A3E" w14:paraId="277AA1A7">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36B2702" w14:textId="1BF1420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8144B2E" w14:textId="7E18A377">
            <w:pPr>
              <w:jc w:val="left"/>
            </w:pPr>
            <w:r w:rsidRPr="66B78A3E" w:rsidR="66B78A3E">
              <w:rPr>
                <w:rFonts w:ascii="Arial" w:hAnsi="Arial" w:eastAsia="Arial" w:cs="Arial"/>
                <w:b w:val="0"/>
                <w:bCs w:val="0"/>
                <w:i w:val="0"/>
                <w:iCs w:val="0"/>
                <w:strike w:val="0"/>
                <w:dstrike w:val="0"/>
                <w:sz w:val="22"/>
                <w:szCs w:val="22"/>
                <w:u w:val="none"/>
              </w:rPr>
              <w:t>Pajak Bumi dan Bangunan Sektor Pertambangan untuk Pertambangan Minyak Bumi dan Gas Bumi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94FAA21" w14:textId="1BEC2FE7">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SPPT  atas  penghentian penyidikan tindak pidana sebagaimana dimaksud dalam Pasal 44B ayat (2) Undang-Undang KUP</w:t>
            </w:r>
          </w:p>
        </w:tc>
      </w:tr>
      <w:tr w:rsidR="66B78A3E" w:rsidTr="66B78A3E" w14:paraId="2EBCB676">
        <w:trPr>
          <w:trHeight w:val="21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8C5B95B" w14:textId="4B1AF5A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B4D3C4" w14:textId="08233316">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pembayaran Pajak Bumi dan Bangunan Sektor Pertambangan untuk Pertambangan Minyak Bumi dan Gas Bumi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17FAD30" w14:textId="5145CAB3">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7ABDC6E7">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BED4FDE" w14:textId="0DAE559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30404D3" w14:textId="587971C0">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FA7587D" w14:textId="4633A5F8">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7F239B56">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68B0C980" w14:textId="4A7E17F5">
            <w:pPr>
              <w:jc w:val="left"/>
            </w:pPr>
            <w:r w:rsidRPr="66B78A3E" w:rsidR="66B78A3E">
              <w:rPr>
                <w:rFonts w:ascii="Arial" w:hAnsi="Arial" w:eastAsia="Arial" w:cs="Arial"/>
                <w:b w:val="1"/>
                <w:bCs w:val="1"/>
                <w:i w:val="0"/>
                <w:iCs w:val="0"/>
                <w:strike w:val="0"/>
                <w:dstrike w:val="0"/>
                <w:sz w:val="22"/>
                <w:szCs w:val="22"/>
                <w:u w:val="none"/>
              </w:rPr>
              <w:t>23.    Kode  Akun  Pajak  411317  untuk   Pajak  Bumi  dan  Bangunan  Sektor  Pertambangan  untuk Pertambangan Panas Bumi</w:t>
            </w:r>
          </w:p>
        </w:tc>
      </w:tr>
      <w:tr w:rsidR="66B78A3E" w:rsidTr="66B78A3E" w14:paraId="0926001A">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F7DE877" w14:textId="315038EA">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450FF61B" w14:textId="44E96B26">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B9D8CCD" w14:textId="53F4768D">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74E90D05">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27EE140" w14:textId="1E30174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701C265" w14:textId="51097064">
            <w:pPr>
              <w:jc w:val="left"/>
            </w:pPr>
            <w:r w:rsidRPr="66B78A3E" w:rsidR="66B78A3E">
              <w:rPr>
                <w:rFonts w:ascii="Arial" w:hAnsi="Arial" w:eastAsia="Arial" w:cs="Arial"/>
                <w:b w:val="0"/>
                <w:bCs w:val="0"/>
                <w:i w:val="0"/>
                <w:iCs w:val="0"/>
                <w:strike w:val="0"/>
                <w:dstrike w:val="0"/>
                <w:sz w:val="22"/>
                <w:szCs w:val="22"/>
                <w:u w:val="none"/>
              </w:rPr>
              <w:t>SPPT PBB Sektor Pertambangan untuk Pertambangan Panas Bumi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F20F16F" w14:textId="240A2B7F">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SPPT PBB Sektor Pertambangan untuk Pertambangan Panas Bumi</w:t>
            </w:r>
          </w:p>
        </w:tc>
      </w:tr>
      <w:tr w:rsidR="66B78A3E" w:rsidTr="66B78A3E" w14:paraId="067519F8">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AE878B5" w14:textId="08BB6FE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CA5131A" w14:textId="45FF1A3D">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Pembayaran PBB yang berasal dari kegiatan permintaan keterangan yang dilakukan terhadap</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A53D17A" w14:textId="099288EB">
            <w:pPr>
              <w:jc w:val="left"/>
            </w:pPr>
            <w:r w:rsidRPr="66B78A3E" w:rsidR="66B78A3E">
              <w:rPr>
                <w:rFonts w:ascii="Arial" w:hAnsi="Arial" w:eastAsia="Arial" w:cs="Arial"/>
                <w:b w:val="0"/>
                <w:bCs w:val="0"/>
                <w:i w:val="0"/>
                <w:iCs w:val="0"/>
                <w:strike w:val="0"/>
                <w:dstrike w:val="0"/>
                <w:sz w:val="22"/>
                <w:szCs w:val="22"/>
                <w:u w:val="none"/>
              </w:rPr>
              <w:t>untuk   pembayaran   PBB   yang   masih   harus   disetor sebagai  akibat  permintaan  keterangan  yang  dilakukan terhadap  pihak-pihak  terkait   yang  tercantum   dalam BAPK/BAP.</w:t>
            </w:r>
          </w:p>
        </w:tc>
      </w:tr>
      <w:tr w:rsidR="66B78A3E" w:rsidTr="66B78A3E" w14:paraId="3A2F0691">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D8E7896" w14:textId="46BA09C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26BE664" w14:textId="415CCB2F">
            <w:pPr>
              <w:jc w:val="left"/>
            </w:pPr>
            <w:r w:rsidRPr="66B78A3E" w:rsidR="66B78A3E">
              <w:rPr>
                <w:rFonts w:ascii="Arial" w:hAnsi="Arial" w:eastAsia="Arial" w:cs="Arial"/>
                <w:b w:val="0"/>
                <w:bCs w:val="0"/>
                <w:i w:val="0"/>
                <w:iCs w:val="0"/>
                <w:strike w:val="0"/>
                <w:dstrike w:val="0"/>
                <w:sz w:val="22"/>
                <w:szCs w:val="22"/>
                <w:u w:val="none"/>
              </w:rPr>
              <w:t>STP PBB Sektor Pertambangan untuk Pertambangan Panas Bumi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78A15BD" w14:textId="6D580E68">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PBB  Sektor  Pertambangan untuk Pertambangan Panas Bumi</w:t>
            </w:r>
          </w:p>
        </w:tc>
      </w:tr>
      <w:tr w:rsidR="66B78A3E" w:rsidTr="66B78A3E" w14:paraId="5A3391CD">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45AD9E6" w14:textId="2384400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5F0EEBA" w14:textId="4D5FF097">
            <w:pPr>
              <w:jc w:val="left"/>
            </w:pPr>
            <w:r w:rsidRPr="66B78A3E" w:rsidR="66B78A3E">
              <w:rPr>
                <w:rFonts w:ascii="Arial" w:hAnsi="Arial" w:eastAsia="Arial" w:cs="Arial"/>
                <w:b w:val="0"/>
                <w:bCs w:val="0"/>
                <w:i w:val="0"/>
                <w:iCs w:val="0"/>
                <w:strike w:val="0"/>
                <w:dstrike w:val="0"/>
                <w:sz w:val="22"/>
                <w:szCs w:val="22"/>
                <w:u w:val="none"/>
              </w:rPr>
              <w:t>SKP PBB Sektor Pertambangan untuk Pertam bangan Panas Bumi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8F23481" w14:textId="4B46A1A7">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  PBB  Sektor  Pertambangan untuk Pertambangan Panas Bumi</w:t>
            </w:r>
          </w:p>
        </w:tc>
      </w:tr>
      <w:tr w:rsidR="66B78A3E" w:rsidTr="66B78A3E" w14:paraId="21A7FF84">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6DD687E" w14:textId="2635D47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DAD38EA" w14:textId="0227EEB3">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091D9F1" w14:textId="7C91D49A">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5E4FA74B">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13BF284" w14:textId="48AB7A6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7D7B7AC" w14:textId="485D8593">
            <w:pPr>
              <w:jc w:val="left"/>
            </w:pPr>
            <w:r w:rsidRPr="66B78A3E" w:rsidR="66B78A3E">
              <w:rPr>
                <w:rFonts w:ascii="Arial" w:hAnsi="Arial" w:eastAsia="Arial" w:cs="Arial"/>
                <w:b w:val="0"/>
                <w:bCs w:val="0"/>
                <w:i w:val="0"/>
                <w:iCs w:val="0"/>
                <w:strike w:val="0"/>
                <w:dstrike w:val="0"/>
                <w:sz w:val="22"/>
                <w:szCs w:val="22"/>
                <w:u w:val="none"/>
              </w:rPr>
              <w:t>Pajak Bumi dan Bangunan Sektor Pertambangan untuk Pertambangan Panas Bumi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EBFE9EC" w14:textId="2FFE585B">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SPPT atas pengungkapan ketidakbenaran  sebagaimana  dimaksud  dalam  Pasal  8 ayat (3) atau Pasal 8 ayat (5) Undang-Undang KUP</w:t>
            </w:r>
          </w:p>
        </w:tc>
      </w:tr>
      <w:tr w:rsidR="66B78A3E" w:rsidTr="66B78A3E" w14:paraId="72E0751A">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8119145" w14:textId="6338B4B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795A84A" w14:textId="48A3E874">
            <w:pPr>
              <w:jc w:val="left"/>
            </w:pPr>
            <w:r w:rsidRPr="66B78A3E" w:rsidR="66B78A3E">
              <w:rPr>
                <w:rFonts w:ascii="Arial" w:hAnsi="Arial" w:eastAsia="Arial" w:cs="Arial"/>
                <w:b w:val="0"/>
                <w:bCs w:val="0"/>
                <w:i w:val="0"/>
                <w:iCs w:val="0"/>
                <w:strike w:val="0"/>
                <w:dstrike w:val="0"/>
                <w:sz w:val="22"/>
                <w:szCs w:val="22"/>
                <w:u w:val="none"/>
              </w:rPr>
              <w:t>Pajak Bumi dan Bangunan Sektor Pertambangan untuk Pertambangan Panas Bumi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6020E44" w14:textId="5F59E8B7">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SPPT  atas  penghentian penyidikan tindak pidana sebagaimana dimaksud dalam Pasal 44B ayat (2) Undang-Undang KUP</w:t>
            </w:r>
          </w:p>
        </w:tc>
      </w:tr>
      <w:tr w:rsidR="66B78A3E" w:rsidTr="66B78A3E" w14:paraId="545A2AF2">
        <w:trPr>
          <w:trHeight w:val="21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B57DB14" w14:textId="200720A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46D4FF1" w14:textId="3C7FB0CA">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pembayaran Pajak Bumi dan Bangunan Sektor Pertambangan untuk Pertambangan Panas Bumi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7FEAB11" w14:textId="04F7968B">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4C16BDD5">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2824694" w14:textId="71FB259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FF18137" w14:textId="3EFA3AE9">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024A8FA" w14:textId="1CD50413">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3C657748">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78A55939" w14:textId="21AEA415">
            <w:pPr>
              <w:jc w:val="left"/>
            </w:pPr>
            <w:r w:rsidRPr="66B78A3E" w:rsidR="66B78A3E">
              <w:rPr>
                <w:rFonts w:ascii="Arial" w:hAnsi="Arial" w:eastAsia="Arial" w:cs="Arial"/>
                <w:b w:val="1"/>
                <w:bCs w:val="1"/>
                <w:i w:val="0"/>
                <w:iCs w:val="0"/>
                <w:strike w:val="0"/>
                <w:dstrike w:val="0"/>
                <w:sz w:val="22"/>
                <w:szCs w:val="22"/>
                <w:u w:val="none"/>
              </w:rPr>
              <w:t>24.    Kode Akun Pajak 411319 untuk Pajak Bumi dan Bangunan Sektor Lainnya</w:t>
            </w:r>
          </w:p>
        </w:tc>
      </w:tr>
      <w:tr w:rsidR="66B78A3E" w:rsidTr="66B78A3E" w14:paraId="3BD80B97">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3F47CFD" w14:textId="22D75C51">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F754B73" w14:textId="74C05A43">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1960940" w14:textId="39F31C1A">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625128CC">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A9F364F" w14:textId="4D1BB4A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6381E1C" w14:textId="555A5AB3">
            <w:pPr>
              <w:jc w:val="left"/>
            </w:pPr>
            <w:r w:rsidRPr="66B78A3E" w:rsidR="66B78A3E">
              <w:rPr>
                <w:rFonts w:ascii="Arial" w:hAnsi="Arial" w:eastAsia="Arial" w:cs="Arial"/>
                <w:b w:val="0"/>
                <w:bCs w:val="0"/>
                <w:i w:val="0"/>
                <w:iCs w:val="0"/>
                <w:strike w:val="0"/>
                <w:dstrike w:val="0"/>
                <w:sz w:val="22"/>
                <w:szCs w:val="22"/>
                <w:u w:val="none"/>
              </w:rPr>
              <w:t>SPPT PBB Sektor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10B2EE5" w14:textId="221966EF">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SPPT PBB Sektor Lainnya</w:t>
            </w:r>
          </w:p>
        </w:tc>
      </w:tr>
      <w:tr w:rsidR="66B78A3E" w:rsidTr="66B78A3E" w14:paraId="7AF46447">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29BB4B0" w14:textId="17102DB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5A1A3DA" w14:textId="74AD0253">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Pembayaran PBB yang berasal dari kegiatan permintaan keterangan yang dilakukan terhadap</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19F9B08" w14:textId="31FE08B3">
            <w:pPr>
              <w:jc w:val="left"/>
            </w:pPr>
            <w:r w:rsidRPr="66B78A3E" w:rsidR="66B78A3E">
              <w:rPr>
                <w:rFonts w:ascii="Arial" w:hAnsi="Arial" w:eastAsia="Arial" w:cs="Arial"/>
                <w:b w:val="0"/>
                <w:bCs w:val="0"/>
                <w:i w:val="0"/>
                <w:iCs w:val="0"/>
                <w:strike w:val="0"/>
                <w:dstrike w:val="0"/>
                <w:sz w:val="22"/>
                <w:szCs w:val="22"/>
                <w:u w:val="none"/>
              </w:rPr>
              <w:t>untuk   pembayaran   PBB   yang   masih   harus   disetor sebagai  akibat  permintaan  keterangan  yang  dilakukan terhadap   pihak-pihak   terkait   yang   tercantum   dalam BAPK/BAP.</w:t>
            </w:r>
          </w:p>
        </w:tc>
      </w:tr>
      <w:tr w:rsidR="66B78A3E" w:rsidTr="66B78A3E" w14:paraId="1ACCC005">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28E7EDE" w14:textId="6A22895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26B2342" w14:textId="67D2ECAF">
            <w:pPr>
              <w:jc w:val="left"/>
            </w:pPr>
            <w:r w:rsidRPr="66B78A3E" w:rsidR="66B78A3E">
              <w:rPr>
                <w:rFonts w:ascii="Arial" w:hAnsi="Arial" w:eastAsia="Arial" w:cs="Arial"/>
                <w:b w:val="0"/>
                <w:bCs w:val="0"/>
                <w:i w:val="0"/>
                <w:iCs w:val="0"/>
                <w:strike w:val="0"/>
                <w:dstrike w:val="0"/>
                <w:sz w:val="22"/>
                <w:szCs w:val="22"/>
                <w:u w:val="none"/>
              </w:rPr>
              <w:t>STP PBB Sektor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218FAEE" w14:textId="335E11D3">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PBB Sektor Lainnya</w:t>
            </w:r>
          </w:p>
        </w:tc>
      </w:tr>
      <w:tr w:rsidR="66B78A3E" w:rsidTr="66B78A3E" w14:paraId="57C19170">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A1F2B08" w14:textId="4EBC9F1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CEA869F" w14:textId="7D0D3DB5">
            <w:pPr>
              <w:jc w:val="left"/>
            </w:pPr>
            <w:r w:rsidRPr="66B78A3E" w:rsidR="66B78A3E">
              <w:rPr>
                <w:rFonts w:ascii="Arial" w:hAnsi="Arial" w:eastAsia="Arial" w:cs="Arial"/>
                <w:b w:val="0"/>
                <w:bCs w:val="0"/>
                <w:i w:val="0"/>
                <w:iCs w:val="0"/>
                <w:strike w:val="0"/>
                <w:dstrike w:val="0"/>
                <w:sz w:val="22"/>
                <w:szCs w:val="22"/>
                <w:u w:val="none"/>
              </w:rPr>
              <w:t>SKP PBB Sektor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8FF897D" w14:textId="5A2019C2">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 PBB Sektor Lainnya</w:t>
            </w:r>
          </w:p>
        </w:tc>
      </w:tr>
      <w:tr w:rsidR="66B78A3E" w:rsidTr="66B78A3E" w14:paraId="53F21E3E">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D442825" w14:textId="5095375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64DBA20" w14:textId="1D4C5EFB">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E5FC083" w14:textId="6BC36AD6">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57F275A7">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1040DD0" w14:textId="695E942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926E7EF" w14:textId="2950A9D4">
            <w:pPr>
              <w:jc w:val="left"/>
            </w:pPr>
            <w:r w:rsidRPr="66B78A3E" w:rsidR="66B78A3E">
              <w:rPr>
                <w:rFonts w:ascii="Arial" w:hAnsi="Arial" w:eastAsia="Arial" w:cs="Arial"/>
                <w:b w:val="0"/>
                <w:bCs w:val="0"/>
                <w:i w:val="0"/>
                <w:iCs w:val="0"/>
                <w:strike w:val="0"/>
                <w:dstrike w:val="0"/>
                <w:sz w:val="22"/>
                <w:szCs w:val="22"/>
                <w:u w:val="none"/>
              </w:rPr>
              <w:t>Pajak Bumi dan Bangunan Sektor Lainnya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F64E9A9" w14:textId="50EA3C4C">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SPPT atas pengungkapan ketidakbenaran  sebagaimana  dimaksud  dalam  Pasal  8 ayat (3) atau Pasal 8 ayat (5) Undang-Undang KUP</w:t>
            </w:r>
          </w:p>
        </w:tc>
      </w:tr>
      <w:tr w:rsidR="66B78A3E" w:rsidTr="66B78A3E" w14:paraId="719D55EB">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F1A8311" w14:textId="0BE7E66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E09D298" w14:textId="4399A08B">
            <w:pPr>
              <w:jc w:val="left"/>
            </w:pPr>
            <w:r w:rsidRPr="66B78A3E" w:rsidR="66B78A3E">
              <w:rPr>
                <w:rFonts w:ascii="Arial" w:hAnsi="Arial" w:eastAsia="Arial" w:cs="Arial"/>
                <w:b w:val="0"/>
                <w:bCs w:val="0"/>
                <w:i w:val="0"/>
                <w:iCs w:val="0"/>
                <w:strike w:val="0"/>
                <w:dstrike w:val="0"/>
                <w:sz w:val="22"/>
                <w:szCs w:val="22"/>
                <w:u w:val="none"/>
              </w:rPr>
              <w:t>Pajak Bumi dan Bangunan Sektor Lainnya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A046924" w14:textId="6D4E5FF6">
            <w:pPr>
              <w:jc w:val="left"/>
            </w:pPr>
            <w:r w:rsidRPr="66B78A3E" w:rsidR="66B78A3E">
              <w:rPr>
                <w:rFonts w:ascii="Arial" w:hAnsi="Arial" w:eastAsia="Arial" w:cs="Arial"/>
                <w:b w:val="0"/>
                <w:bCs w:val="0"/>
                <w:i w:val="0"/>
                <w:iCs w:val="0"/>
                <w:strike w:val="0"/>
                <w:dstrike w:val="0"/>
                <w:sz w:val="22"/>
                <w:szCs w:val="22"/>
                <w:u w:val="none"/>
              </w:rPr>
              <w:t>untuk kekurangan pembayaran pajak yang masih harus disetor  yang  tercantum  dalam  SPPT  atas  penghentian penyidikan tindak pidana sebagaimana dimaksud dalam Pasal 44B ayat (2) Undang-Undang KUP</w:t>
            </w:r>
          </w:p>
        </w:tc>
      </w:tr>
      <w:tr w:rsidR="66B78A3E" w:rsidTr="66B78A3E" w14:paraId="6D8FC497">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63195BB" w14:textId="1DD1729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3457788" w14:textId="2A978945">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pembayaran Pajak Bumi dan Bangunan Sektor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8EFFBA9" w14:textId="4247E0FF">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72FB97DD">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657480C" w14:textId="101070C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7C1C0E6" w14:textId="22DD9B63">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C574FBD" w14:textId="18EAAA80">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2544CA75">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6B060CAF" w14:textId="570ED542">
            <w:pPr>
              <w:jc w:val="left"/>
            </w:pPr>
            <w:r w:rsidRPr="66B78A3E" w:rsidR="66B78A3E">
              <w:rPr>
                <w:rFonts w:ascii="Arial" w:hAnsi="Arial" w:eastAsia="Arial" w:cs="Arial"/>
                <w:b w:val="1"/>
                <w:bCs w:val="1"/>
                <w:i w:val="0"/>
                <w:iCs w:val="0"/>
                <w:strike w:val="0"/>
                <w:dstrike w:val="0"/>
                <w:sz w:val="22"/>
                <w:szCs w:val="22"/>
                <w:u w:val="none"/>
              </w:rPr>
              <w:t>25.    Kode Akun Pajak 411611 Untuk Bea Meterai</w:t>
            </w:r>
          </w:p>
        </w:tc>
      </w:tr>
      <w:tr w:rsidR="66B78A3E" w:rsidTr="66B78A3E" w14:paraId="31800ECD">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B597514" w14:textId="3F5E2189">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4B5EECE" w14:textId="5C38DB75">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B648678" w14:textId="0BC61C4F">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45FB34A2">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CD54E79" w14:textId="0E791DB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2C89798" w14:textId="6DC53742">
            <w:pPr>
              <w:jc w:val="left"/>
            </w:pPr>
            <w:r w:rsidRPr="66B78A3E" w:rsidR="66B78A3E">
              <w:rPr>
                <w:rFonts w:ascii="Arial" w:hAnsi="Arial" w:eastAsia="Arial" w:cs="Arial"/>
                <w:b w:val="0"/>
                <w:bCs w:val="0"/>
                <w:i w:val="0"/>
                <w:iCs w:val="0"/>
                <w:strike w:val="0"/>
                <w:dstrike w:val="0"/>
                <w:sz w:val="22"/>
                <w:szCs w:val="22"/>
                <w:u w:val="none"/>
              </w:rPr>
              <w:t>Bea Meterai dengan setoran SSP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F25448E" w14:textId="1785EB7E">
            <w:pPr>
              <w:jc w:val="left"/>
            </w:pPr>
            <w:r w:rsidRPr="66B78A3E" w:rsidR="66B78A3E">
              <w:rPr>
                <w:rFonts w:ascii="Arial" w:hAnsi="Arial" w:eastAsia="Arial" w:cs="Arial"/>
                <w:b w:val="0"/>
                <w:bCs w:val="0"/>
                <w:i w:val="0"/>
                <w:iCs w:val="0"/>
                <w:strike w:val="0"/>
                <w:dstrike w:val="0"/>
                <w:sz w:val="22"/>
                <w:szCs w:val="22"/>
                <w:u w:val="none"/>
              </w:rPr>
              <w:t>untuk  pembayaran  Bea  Meterai  melalui  setoran  SSP termasuk pemeteraian kemudian</w:t>
            </w:r>
          </w:p>
        </w:tc>
      </w:tr>
      <w:tr w:rsidR="66B78A3E" w:rsidTr="66B78A3E" w14:paraId="237E74AE">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E8E8226" w14:textId="1CFEF4A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BBFFCA7" w14:textId="1148DF3B">
            <w:pPr>
              <w:jc w:val="left"/>
            </w:pPr>
            <w:r w:rsidRPr="66B78A3E" w:rsidR="66B78A3E">
              <w:rPr>
                <w:rFonts w:ascii="Arial" w:hAnsi="Arial" w:eastAsia="Arial" w:cs="Arial"/>
                <w:b w:val="0"/>
                <w:bCs w:val="0"/>
                <w:i w:val="0"/>
                <w:iCs w:val="0"/>
                <w:strike w:val="0"/>
                <w:dstrike w:val="0"/>
                <w:sz w:val="22"/>
                <w:szCs w:val="22"/>
                <w:u w:val="none"/>
              </w:rPr>
              <w:t>Pembayaran Bea Meterai dengan sistem komputerisasi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CF5B753" w14:textId="4E60DC38">
            <w:pPr>
              <w:jc w:val="left"/>
            </w:pPr>
            <w:r w:rsidRPr="66B78A3E" w:rsidR="66B78A3E">
              <w:rPr>
                <w:rFonts w:ascii="Arial" w:hAnsi="Arial" w:eastAsia="Arial" w:cs="Arial"/>
                <w:b w:val="0"/>
                <w:bCs w:val="0"/>
                <w:i w:val="0"/>
                <w:iCs w:val="0"/>
                <w:strike w:val="0"/>
                <w:dstrike w:val="0"/>
                <w:sz w:val="22"/>
                <w:szCs w:val="22"/>
                <w:u w:val="none"/>
              </w:rPr>
              <w:t>untuk  pembayaran  Bea  Meterai  dengan  membubuhkan tanda Bea Meterai lunas dengan sistem komputerisasi</w:t>
            </w:r>
          </w:p>
        </w:tc>
      </w:tr>
      <w:tr w:rsidR="66B78A3E" w:rsidTr="66B78A3E" w14:paraId="014102D0">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287B743" w14:textId="12B59E1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102</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5FA44C" w14:textId="789AFE6C">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Pembayaran meterai elektronik oleh</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w:t>
            </w:r>
            <w:r w:rsidRPr="66B78A3E" w:rsidR="66B78A3E">
              <w:rPr>
                <w:rFonts w:ascii="Arial" w:hAnsi="Arial" w:eastAsia="Arial" w:cs="Arial"/>
                <w:b w:val="0"/>
                <w:bCs w:val="0"/>
                <w:i w:val="1"/>
                <w:iCs w:val="1"/>
                <w:strike w:val="0"/>
                <w:dstrike w:val="0"/>
                <w:color w:val="000000" w:themeColor="text1" w:themeTint="FF" w:themeShade="FF"/>
                <w:sz w:val="22"/>
                <w:szCs w:val="22"/>
                <w:u w:val="none"/>
              </w:rPr>
              <w:t>Authorized Distributor</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0FFAD5D" w14:textId="3DF241C0">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untuk  pembayaran  meterai  elektronik  oleh  </w:t>
            </w:r>
            <w:r w:rsidRPr="66B78A3E" w:rsidR="66B78A3E">
              <w:rPr>
                <w:rFonts w:ascii="Arial" w:hAnsi="Arial" w:eastAsia="Arial" w:cs="Arial"/>
                <w:b w:val="0"/>
                <w:bCs w:val="0"/>
                <w:i w:val="1"/>
                <w:iCs w:val="1"/>
                <w:strike w:val="0"/>
                <w:dstrike w:val="0"/>
                <w:color w:val="000000" w:themeColor="text1" w:themeTint="FF" w:themeShade="FF"/>
                <w:sz w:val="22"/>
                <w:szCs w:val="22"/>
                <w:u w:val="none"/>
              </w:rPr>
              <w:t>Authorized Distributor</w:t>
            </w:r>
          </w:p>
        </w:tc>
      </w:tr>
      <w:tr w:rsidR="66B78A3E" w:rsidTr="66B78A3E" w14:paraId="4F7EDDDA">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DA4F7CA" w14:textId="3C50E79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8D0D4FA" w14:textId="46874D58">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133413D" w14:textId="4A008CC3">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2CBACEC5">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D4EB07F" w14:textId="1542578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199</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1106277" w14:textId="5A383400">
            <w:pPr>
              <w:jc w:val="left"/>
            </w:pPr>
            <w:r w:rsidRPr="66B78A3E" w:rsidR="66B78A3E">
              <w:rPr>
                <w:rFonts w:ascii="Arial" w:hAnsi="Arial" w:eastAsia="Arial" w:cs="Arial"/>
                <w:b w:val="0"/>
                <w:bCs w:val="0"/>
                <w:i w:val="0"/>
                <w:iCs w:val="0"/>
                <w:strike w:val="0"/>
                <w:dstrike w:val="0"/>
                <w:sz w:val="22"/>
                <w:szCs w:val="22"/>
                <w:u w:val="none"/>
              </w:rPr>
              <w:t>Pembayaran Pendahuluan skp Bea Meterai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605BEF4" w14:textId="0CDA9ED8">
            <w:pPr>
              <w:jc w:val="left"/>
            </w:pPr>
            <w:r w:rsidRPr="66B78A3E" w:rsidR="66B78A3E">
              <w:rPr>
                <w:rFonts w:ascii="Arial" w:hAnsi="Arial" w:eastAsia="Arial" w:cs="Arial"/>
                <w:b w:val="0"/>
                <w:bCs w:val="0"/>
                <w:i w:val="0"/>
                <w:iCs w:val="0"/>
                <w:strike w:val="0"/>
                <w:dstrike w:val="0"/>
                <w:sz w:val="22"/>
                <w:szCs w:val="22"/>
                <w:u w:val="none"/>
              </w:rPr>
              <w:t>untuk   pembayaran   pajak   sebelum   diterbitkan   surat ketetapan pajak Bea Meterai.</w:t>
            </w:r>
          </w:p>
        </w:tc>
      </w:tr>
      <w:tr w:rsidR="66B78A3E" w:rsidTr="66B78A3E" w14:paraId="1E758AFC">
        <w:trPr>
          <w:trHeight w:val="4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6A10278" w14:textId="1F20D6AE">
            <w:pPr>
              <w:jc w:val="center"/>
            </w:pPr>
            <w:r w:rsidRPr="66B78A3E" w:rsidR="66B78A3E">
              <w:rPr>
                <w:rFonts w:ascii="Arial" w:hAnsi="Arial" w:eastAsia="Arial" w:cs="Arial"/>
                <w:b w:val="0"/>
                <w:bCs w:val="0"/>
                <w:i w:val="0"/>
                <w:iCs w:val="0"/>
                <w:strike w:val="0"/>
                <w:dstrike w:val="0"/>
                <w:sz w:val="22"/>
                <w:szCs w:val="22"/>
                <w:u w:val="none"/>
              </w:rPr>
              <w:t>2XX</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387F133" w14:textId="34A4EAB7">
            <w:pPr>
              <w:jc w:val="left"/>
            </w:pPr>
            <w:r w:rsidRPr="66B78A3E" w:rsidR="66B78A3E">
              <w:rPr>
                <w:rFonts w:ascii="Arial" w:hAnsi="Arial" w:eastAsia="Arial" w:cs="Arial"/>
                <w:b w:val="0"/>
                <w:bCs w:val="0"/>
                <w:i w:val="0"/>
                <w:iCs w:val="0"/>
                <w:strike w:val="0"/>
                <w:dstrike w:val="0"/>
                <w:sz w:val="22"/>
                <w:szCs w:val="22"/>
                <w:u w:val="none"/>
              </w:rPr>
              <w:t>Pembayaran deposit atas penggunaan Mesin Teraan Meterai Digital untuk membubuhkan tanda Bea Meterai Lunas</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E93314F" w14:textId="220BAFE7">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deposit   bagi   Wajib   Pajak   yang menggunakan   Mesin   Teraan   Meterai   Digital   untuk membubuhkan tanda Bea Meterai Lunas.</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1.    Digit   pertama   adalah   angka   “2”   yaitu   kode pelunasan   Bea   Meterai   dengan   membubuhkan tanda   Bea   Meterai  lunas   dengan   Mesin   Teraan Digital, dan</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2.    Digit kedua dan ketiga (xx) adalah:</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a.     Angka  “01”,  dalam  hal  Wajib  Pajak  hanya memiliki  1  (satu)  Unit  Mesin  Teraan  Meterai Digital, atau</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b.     Sesuai    dengan   nomor   urut    dilakukannya pendaftaran   Mesin   Teraan   Meterai   Digital dalam  hal  Wajib  Pajak  memiliki  lebih  dari  1 (satu) unit Mesin Teraan Meterai Digital</w:t>
            </w:r>
          </w:p>
        </w:tc>
      </w:tr>
      <w:tr w:rsidR="66B78A3E" w:rsidTr="66B78A3E" w14:paraId="11F1E547">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996DA78" w14:textId="315C95A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62FABC0" w14:textId="36EC8D7A">
            <w:pPr>
              <w:jc w:val="left"/>
            </w:pPr>
            <w:r w:rsidRPr="66B78A3E" w:rsidR="66B78A3E">
              <w:rPr>
                <w:rFonts w:ascii="Arial" w:hAnsi="Arial" w:eastAsia="Arial" w:cs="Arial"/>
                <w:b w:val="0"/>
                <w:bCs w:val="0"/>
                <w:i w:val="0"/>
                <w:iCs w:val="0"/>
                <w:strike w:val="0"/>
                <w:dstrike w:val="0"/>
                <w:sz w:val="22"/>
                <w:szCs w:val="22"/>
                <w:u w:val="none"/>
              </w:rPr>
              <w:t>STP Bea Meterai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C5C2AC9" w14:textId="1DA7142F">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Bea Meterai.</w:t>
            </w:r>
          </w:p>
        </w:tc>
      </w:tr>
      <w:tr w:rsidR="66B78A3E" w:rsidTr="66B78A3E" w14:paraId="067D1A14">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2598B92" w14:textId="3FF3594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02DD320" w14:textId="1A09A414">
            <w:pPr>
              <w:jc w:val="left"/>
            </w:pPr>
            <w:r w:rsidRPr="66B78A3E" w:rsidR="66B78A3E">
              <w:rPr>
                <w:rFonts w:ascii="Arial" w:hAnsi="Arial" w:eastAsia="Arial" w:cs="Arial"/>
                <w:b w:val="0"/>
                <w:bCs w:val="0"/>
                <w:i w:val="0"/>
                <w:iCs w:val="0"/>
                <w:strike w:val="0"/>
                <w:dstrike w:val="0"/>
                <w:sz w:val="22"/>
                <w:szCs w:val="22"/>
                <w:u w:val="none"/>
              </w:rPr>
              <w:t>SKPKB Bea Meterai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8513A98" w14:textId="5FB7B38D">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Bea Meterai.</w:t>
            </w:r>
          </w:p>
        </w:tc>
      </w:tr>
      <w:tr w:rsidR="66B78A3E" w:rsidTr="66B78A3E" w14:paraId="0A94793B">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139D73F" w14:textId="691F098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4EBD4BA" w14:textId="0959399C">
            <w:pPr>
              <w:jc w:val="left"/>
            </w:pPr>
            <w:r w:rsidRPr="66B78A3E" w:rsidR="66B78A3E">
              <w:rPr>
                <w:rFonts w:ascii="Arial" w:hAnsi="Arial" w:eastAsia="Arial" w:cs="Arial"/>
                <w:b w:val="0"/>
                <w:bCs w:val="0"/>
                <w:i w:val="0"/>
                <w:iCs w:val="0"/>
                <w:strike w:val="0"/>
                <w:dstrike w:val="0"/>
                <w:sz w:val="22"/>
                <w:szCs w:val="22"/>
                <w:u w:val="none"/>
              </w:rPr>
              <w:t>SKPKBT Bea Meterai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61C6755" w14:textId="671FBF91">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Bea Meterai.</w:t>
            </w:r>
          </w:p>
        </w:tc>
      </w:tr>
      <w:tr w:rsidR="66B78A3E" w:rsidTr="66B78A3E" w14:paraId="2A56024E">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C45A571" w14:textId="67E7FA7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4324A9E" w14:textId="7F23B086">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EEC34CA" w14:textId="55217572">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4AE186D4">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ADFD14E" w14:textId="1B6E26D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EF29265" w14:textId="7D6C373B">
            <w:pPr>
              <w:jc w:val="left"/>
            </w:pPr>
            <w:r w:rsidRPr="66B78A3E" w:rsidR="66B78A3E">
              <w:rPr>
                <w:rFonts w:ascii="Arial" w:hAnsi="Arial" w:eastAsia="Arial" w:cs="Arial"/>
                <w:b w:val="0"/>
                <w:bCs w:val="0"/>
                <w:i w:val="0"/>
                <w:iCs w:val="0"/>
                <w:strike w:val="0"/>
                <w:dstrike w:val="0"/>
                <w:sz w:val="22"/>
                <w:szCs w:val="22"/>
                <w:u w:val="none"/>
              </w:rPr>
              <w:t>Bea Meterai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0652EE9" w14:textId="7493E175">
            <w:pPr>
              <w:jc w:val="left"/>
            </w:pPr>
            <w:r w:rsidRPr="66B78A3E" w:rsidR="66B78A3E">
              <w:rPr>
                <w:rFonts w:ascii="Arial" w:hAnsi="Arial" w:eastAsia="Arial" w:cs="Arial"/>
                <w:b w:val="0"/>
                <w:bCs w:val="0"/>
                <w:i w:val="0"/>
                <w:iCs w:val="0"/>
                <w:strike w:val="0"/>
                <w:dstrike w:val="0"/>
                <w:sz w:val="22"/>
                <w:szCs w:val="22"/>
                <w:u w:val="none"/>
              </w:rPr>
              <w:t>untuk kekurangan pembayaran penggunaan Bea Meterai atas     pengungkapan     ketidakbenaran     sebagaimana dimaksud dalam Pasal 8 ayat (3) atau Pasal 8 ayat (5) Undang-Undang KUP.</w:t>
            </w:r>
          </w:p>
        </w:tc>
      </w:tr>
      <w:tr w:rsidR="66B78A3E" w:rsidTr="66B78A3E" w14:paraId="03BC9AC7">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C80B13B" w14:textId="45F7AAD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4FF0BE0" w14:textId="18E9184D">
            <w:pPr>
              <w:jc w:val="left"/>
            </w:pPr>
            <w:r w:rsidRPr="66B78A3E" w:rsidR="66B78A3E">
              <w:rPr>
                <w:rFonts w:ascii="Arial" w:hAnsi="Arial" w:eastAsia="Arial" w:cs="Arial"/>
                <w:b w:val="0"/>
                <w:bCs w:val="0"/>
                <w:i w:val="0"/>
                <w:iCs w:val="0"/>
                <w:strike w:val="0"/>
                <w:dstrike w:val="0"/>
                <w:sz w:val="22"/>
                <w:szCs w:val="22"/>
                <w:u w:val="none"/>
              </w:rPr>
              <w:t>Bea Meterai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933EC52" w14:textId="5D879A7A">
            <w:pPr>
              <w:jc w:val="left"/>
            </w:pPr>
            <w:r w:rsidRPr="66B78A3E" w:rsidR="66B78A3E">
              <w:rPr>
                <w:rFonts w:ascii="Arial" w:hAnsi="Arial" w:eastAsia="Arial" w:cs="Arial"/>
                <w:b w:val="0"/>
                <w:bCs w:val="0"/>
                <w:i w:val="0"/>
                <w:iCs w:val="0"/>
                <w:strike w:val="0"/>
                <w:dstrike w:val="0"/>
                <w:sz w:val="22"/>
                <w:szCs w:val="22"/>
                <w:u w:val="none"/>
              </w:rPr>
              <w:t>untuk kekurangan pembayaran penggunaan Bea Meterai atas penghentian penyidikan tindak pidana sebagaimana dimaksud  dalam  Pasal  44B  ayat  (2)  Undang-Undang KUP.</w:t>
            </w:r>
          </w:p>
        </w:tc>
      </w:tr>
      <w:tr w:rsidR="66B78A3E" w:rsidTr="66B78A3E" w14:paraId="50006733">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5FC50F3" w14:textId="214783C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2064938" w14:textId="65ECD33C">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pembayaran Bea Meterai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D4597B9" w14:textId="32A29F07">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2B4226F2">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7F8C5DB" w14:textId="52E7AF0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DF252CA" w14:textId="7DAEAF3B">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BF7D1C8" w14:textId="4A49BDD6">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15E40FDE">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9138E0A" w14:textId="120489A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512</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C3BA60A" w14:textId="19EB025E">
            <w:pPr>
              <w:jc w:val="left"/>
            </w:pPr>
            <w:r w:rsidRPr="66B78A3E" w:rsidR="66B78A3E">
              <w:rPr>
                <w:rFonts w:ascii="Arial" w:hAnsi="Arial" w:eastAsia="Arial" w:cs="Arial"/>
                <w:b w:val="0"/>
                <w:bCs w:val="0"/>
                <w:i w:val="0"/>
                <w:iCs w:val="0"/>
                <w:strike w:val="0"/>
                <w:dstrike w:val="0"/>
                <w:sz w:val="22"/>
                <w:szCs w:val="22"/>
                <w:u w:val="none"/>
              </w:rPr>
              <w:t>Denda atas Pemetereian Kemudian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8904546" w14:textId="32B15CE0">
            <w:pPr>
              <w:jc w:val="left"/>
            </w:pPr>
            <w:r w:rsidRPr="66B78A3E" w:rsidR="66B78A3E">
              <w:rPr>
                <w:rFonts w:ascii="Arial" w:hAnsi="Arial" w:eastAsia="Arial" w:cs="Arial"/>
                <w:b w:val="0"/>
                <w:bCs w:val="0"/>
                <w:i w:val="0"/>
                <w:iCs w:val="0"/>
                <w:strike w:val="0"/>
                <w:dstrike w:val="0"/>
                <w:sz w:val="22"/>
                <w:szCs w:val="22"/>
                <w:u w:val="none"/>
              </w:rPr>
              <w:t>untuk  pembayaran  denda  atas  Pemeteraian  Kemudian sebagaimana  dimaksud  dalam  Pasal  18  atau  Pasal  28 huruf a Undang-Undang Bea Meterai.</w:t>
            </w:r>
          </w:p>
        </w:tc>
      </w:tr>
      <w:tr w:rsidR="66B78A3E" w:rsidTr="66B78A3E" w14:paraId="1913E850">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4F402BD" w14:textId="159B95B2">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E02D786" w14:textId="4916F1C1">
            <w:pPr>
              <w:jc w:val="left"/>
            </w:pPr>
            <w:r w:rsidRPr="66B78A3E" w:rsidR="66B78A3E">
              <w:rPr>
                <w:rFonts w:ascii="Arial" w:hAnsi="Arial" w:eastAsia="Arial" w:cs="Arial"/>
                <w:b w:val="0"/>
                <w:bCs w:val="0"/>
                <w:i w:val="0"/>
                <w:iCs w:val="0"/>
                <w:strike w:val="0"/>
                <w:dstrike w:val="0"/>
                <w:sz w:val="22"/>
                <w:szCs w:val="22"/>
                <w:u w:val="none"/>
              </w:rPr>
              <w:t>Pemungut Bea Meterai dengan Meterai Percetakan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FAE8E55" w14:textId="56F87C5C">
            <w:pPr>
              <w:jc w:val="left"/>
            </w:pPr>
            <w:r w:rsidRPr="66B78A3E" w:rsidR="66B78A3E">
              <w:rPr>
                <w:rFonts w:ascii="Arial" w:hAnsi="Arial" w:eastAsia="Arial" w:cs="Arial"/>
                <w:b w:val="0"/>
                <w:bCs w:val="0"/>
                <w:i w:val="0"/>
                <w:iCs w:val="0"/>
                <w:strike w:val="0"/>
                <w:dstrike w:val="0"/>
                <w:sz w:val="22"/>
                <w:szCs w:val="22"/>
                <w:u w:val="none"/>
              </w:rPr>
              <w:t>untuk  pembayaran  Bea  Meterai  oleh  pemungut  Bea Meterai dengan Meterai Percetakan.</w:t>
            </w:r>
          </w:p>
        </w:tc>
      </w:tr>
      <w:tr w:rsidR="66B78A3E" w:rsidTr="66B78A3E" w14:paraId="4D8CEA83">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9BA1C71" w14:textId="0445A03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76B5B7E" w14:textId="29A21AF8">
            <w:pPr>
              <w:jc w:val="left"/>
            </w:pPr>
            <w:r w:rsidRPr="66B78A3E" w:rsidR="66B78A3E">
              <w:rPr>
                <w:rFonts w:ascii="Arial" w:hAnsi="Arial" w:eastAsia="Arial" w:cs="Arial"/>
                <w:b w:val="0"/>
                <w:bCs w:val="0"/>
                <w:i w:val="0"/>
                <w:iCs w:val="0"/>
                <w:strike w:val="0"/>
                <w:dstrike w:val="0"/>
                <w:sz w:val="22"/>
                <w:szCs w:val="22"/>
                <w:u w:val="none"/>
              </w:rPr>
              <w:t>Pemungut Bea Meterai non- Meterai Elektronik dan non- Meterai Percetakan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A4C140F" w14:textId="2AC1D728">
            <w:pPr>
              <w:jc w:val="left"/>
            </w:pPr>
            <w:r w:rsidRPr="66B78A3E" w:rsidR="66B78A3E">
              <w:rPr>
                <w:rFonts w:ascii="Arial" w:hAnsi="Arial" w:eastAsia="Arial" w:cs="Arial"/>
                <w:b w:val="0"/>
                <w:bCs w:val="0"/>
                <w:i w:val="0"/>
                <w:iCs w:val="0"/>
                <w:strike w:val="0"/>
                <w:dstrike w:val="0"/>
                <w:sz w:val="22"/>
                <w:szCs w:val="22"/>
                <w:u w:val="none"/>
              </w:rPr>
              <w:t>untuk  pembayaran  Bea  Meterai  oleh  pemungut  Bea Meterai  tidak  dimungkinkan  dengan  Meterai  Elektronik dan Meterai Percetakan.</w:t>
            </w:r>
          </w:p>
        </w:tc>
      </w:tr>
      <w:tr w:rsidR="66B78A3E" w:rsidTr="66B78A3E" w14:paraId="3530C4C3">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3E4EB23" w14:textId="2393ADD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902</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A854FF7" w14:textId="220795DB">
            <w:pPr>
              <w:jc w:val="left"/>
            </w:pPr>
            <w:r w:rsidRPr="66B78A3E" w:rsidR="66B78A3E">
              <w:rPr>
                <w:rFonts w:ascii="Arial" w:hAnsi="Arial" w:eastAsia="Arial" w:cs="Arial"/>
                <w:b w:val="0"/>
                <w:bCs w:val="0"/>
                <w:i w:val="0"/>
                <w:iCs w:val="0"/>
                <w:strike w:val="0"/>
                <w:dstrike w:val="0"/>
                <w:sz w:val="22"/>
                <w:szCs w:val="22"/>
                <w:u w:val="none"/>
              </w:rPr>
              <w:t>Pemungut Bea Meterai dengan Meterai Elektronik</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CAA3D78" w14:textId="114F0DA8">
            <w:pPr>
              <w:jc w:val="left"/>
            </w:pPr>
            <w:r w:rsidRPr="66B78A3E" w:rsidR="66B78A3E">
              <w:rPr>
                <w:rFonts w:ascii="Arial" w:hAnsi="Arial" w:eastAsia="Arial" w:cs="Arial"/>
                <w:b w:val="0"/>
                <w:bCs w:val="0"/>
                <w:i w:val="0"/>
                <w:iCs w:val="0"/>
                <w:strike w:val="0"/>
                <w:dstrike w:val="0"/>
                <w:sz w:val="22"/>
                <w:szCs w:val="22"/>
                <w:u w:val="none"/>
              </w:rPr>
              <w:t>untuk  pembayaran  Bea  Meterai  oleh  pemungut  Bea Meterai dengan Meterai Elektronik.</w:t>
            </w:r>
          </w:p>
        </w:tc>
      </w:tr>
      <w:tr w:rsidR="66B78A3E" w:rsidTr="66B78A3E" w14:paraId="7FC9690E">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4B05BB30" w14:textId="7A6224DD">
            <w:pPr>
              <w:jc w:val="left"/>
            </w:pPr>
            <w:r w:rsidRPr="66B78A3E" w:rsidR="66B78A3E">
              <w:rPr>
                <w:rFonts w:ascii="Arial" w:hAnsi="Arial" w:eastAsia="Arial" w:cs="Arial"/>
                <w:b w:val="1"/>
                <w:bCs w:val="1"/>
                <w:i w:val="0"/>
                <w:iCs w:val="0"/>
                <w:strike w:val="0"/>
                <w:dstrike w:val="0"/>
                <w:sz w:val="22"/>
                <w:szCs w:val="22"/>
                <w:u w:val="none"/>
              </w:rPr>
              <w:t>26.    Kode Akun Pajak 411612 untuk Penjualan Meterai</w:t>
            </w:r>
          </w:p>
        </w:tc>
      </w:tr>
      <w:tr w:rsidR="66B78A3E" w:rsidTr="66B78A3E" w14:paraId="7A2B5961">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CAC1748" w14:textId="7C6080FA">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C13E00B" w14:textId="3A73F340">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171D058" w14:textId="0EB0344E">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219E3349">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4F0A6B3" w14:textId="11BBC36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DAAD87" w14:textId="09C521B6">
            <w:pPr>
              <w:jc w:val="right"/>
            </w:pPr>
            <w:r w:rsidRPr="66B78A3E" w:rsidR="66B78A3E">
              <w:rPr>
                <w:rFonts w:ascii="Arial" w:hAnsi="Arial" w:eastAsia="Arial" w:cs="Arial"/>
                <w:b w:val="0"/>
                <w:bCs w:val="0"/>
                <w:i w:val="0"/>
                <w:iCs w:val="0"/>
                <w:strike w:val="0"/>
                <w:dstrike w:val="0"/>
                <w:sz w:val="22"/>
                <w:szCs w:val="22"/>
                <w:u w:val="none"/>
              </w:rPr>
              <w:t>Penjualan Meterai Tempel</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B25B093" w14:textId="5139CB65">
            <w:pPr>
              <w:jc w:val="left"/>
            </w:pPr>
            <w:r w:rsidRPr="66B78A3E" w:rsidR="66B78A3E">
              <w:rPr>
                <w:rFonts w:ascii="Arial" w:hAnsi="Arial" w:eastAsia="Arial" w:cs="Arial"/>
                <w:b w:val="0"/>
                <w:bCs w:val="0"/>
                <w:i w:val="0"/>
                <w:iCs w:val="0"/>
                <w:strike w:val="0"/>
                <w:dstrike w:val="0"/>
                <w:sz w:val="22"/>
                <w:szCs w:val="22"/>
                <w:u w:val="none"/>
              </w:rPr>
              <w:t>untuk pembayaran atas penjualan meterai tempel.</w:t>
            </w:r>
          </w:p>
        </w:tc>
      </w:tr>
      <w:tr w:rsidR="66B78A3E" w:rsidTr="66B78A3E" w14:paraId="624D2F74">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AF3FA12" w14:textId="2949F84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106</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796F67F" w14:textId="08BFA33F">
            <w:pPr>
              <w:jc w:val="left"/>
            </w:pPr>
            <w:r w:rsidRPr="66B78A3E" w:rsidR="66B78A3E">
              <w:rPr>
                <w:rFonts w:ascii="Arial" w:hAnsi="Arial" w:eastAsia="Arial" w:cs="Arial"/>
                <w:b w:val="0"/>
                <w:bCs w:val="0"/>
                <w:i w:val="0"/>
                <w:iCs w:val="0"/>
                <w:strike w:val="0"/>
                <w:dstrike w:val="0"/>
                <w:sz w:val="22"/>
                <w:szCs w:val="22"/>
                <w:u w:val="none"/>
              </w:rPr>
              <w:t>Pembayaran Pajak Masa yang berasal dari kegiatan permintaan keterangan yang dilakukan terhadap pihak-pihak terkait yang tercantum dalam BAPK/BAP</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0F82D7D" w14:textId="59761022">
            <w:pPr>
              <w:jc w:val="left"/>
            </w:pPr>
            <w:r w:rsidRPr="66B78A3E" w:rsidR="66B78A3E">
              <w:rPr>
                <w:rFonts w:ascii="Arial" w:hAnsi="Arial" w:eastAsia="Arial" w:cs="Arial"/>
                <w:b w:val="0"/>
                <w:bCs w:val="0"/>
                <w:i w:val="0"/>
                <w:iCs w:val="0"/>
                <w:strike w:val="0"/>
                <w:dstrike w:val="0"/>
                <w:sz w:val="22"/>
                <w:szCs w:val="22"/>
                <w:u w:val="none"/>
              </w:rPr>
              <w:t>untuk   pembayaran  pajak   yang   masih   harus   disetor sebagai  akibat  permintaan  keterangan  yang  dilakukan terhadap   pihak-pihak   terkait   yang   tercantum   dalam BAPK/BAP.</w:t>
            </w:r>
          </w:p>
        </w:tc>
      </w:tr>
      <w:tr w:rsidR="66B78A3E" w:rsidTr="66B78A3E" w14:paraId="13F88B4D">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95ABF6F" w14:textId="4D3D399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199</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997A2F7" w14:textId="6A85854E">
            <w:pPr>
              <w:jc w:val="left"/>
            </w:pPr>
            <w:r w:rsidRPr="66B78A3E" w:rsidR="66B78A3E">
              <w:rPr>
                <w:rFonts w:ascii="Arial" w:hAnsi="Arial" w:eastAsia="Arial" w:cs="Arial"/>
                <w:b w:val="0"/>
                <w:bCs w:val="0"/>
                <w:i w:val="0"/>
                <w:iCs w:val="0"/>
                <w:strike w:val="0"/>
                <w:dstrike w:val="0"/>
                <w:sz w:val="22"/>
                <w:szCs w:val="22"/>
                <w:u w:val="none"/>
              </w:rPr>
              <w:t>Pembayaran Pendahuluan SKP Penjualan Meterai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873E4BA" w14:textId="2142715B">
            <w:pPr>
              <w:jc w:val="left"/>
            </w:pPr>
            <w:r w:rsidRPr="66B78A3E" w:rsidR="66B78A3E">
              <w:rPr>
                <w:rFonts w:ascii="Arial" w:hAnsi="Arial" w:eastAsia="Arial" w:cs="Arial"/>
                <w:b w:val="0"/>
                <w:bCs w:val="0"/>
                <w:i w:val="0"/>
                <w:iCs w:val="0"/>
                <w:strike w:val="0"/>
                <w:dstrike w:val="0"/>
                <w:sz w:val="22"/>
                <w:szCs w:val="22"/>
                <w:u w:val="none"/>
              </w:rPr>
              <w:t>untuk   pembayaran   pajak   sebelum   diterbitkan   surat ketetapan pajak atas penjualan meterai tempel.</w:t>
            </w:r>
          </w:p>
        </w:tc>
      </w:tr>
      <w:tr w:rsidR="66B78A3E" w:rsidTr="66B78A3E" w14:paraId="1E47D2BD">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7BC78C4" w14:textId="63877AD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B341157" w14:textId="50305E26">
            <w:pPr>
              <w:jc w:val="left"/>
            </w:pPr>
            <w:r w:rsidRPr="66B78A3E" w:rsidR="66B78A3E">
              <w:rPr>
                <w:rFonts w:ascii="Arial" w:hAnsi="Arial" w:eastAsia="Arial" w:cs="Arial"/>
                <w:b w:val="0"/>
                <w:bCs w:val="0"/>
                <w:i w:val="0"/>
                <w:iCs w:val="0"/>
                <w:strike w:val="0"/>
                <w:dstrike w:val="0"/>
                <w:sz w:val="22"/>
                <w:szCs w:val="22"/>
                <w:u w:val="none"/>
              </w:rPr>
              <w:t>STP Penjualan Meterai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000EAE7" w14:textId="41F55E34">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atas   penjualan   meterai tempel.</w:t>
            </w:r>
          </w:p>
        </w:tc>
      </w:tr>
      <w:tr w:rsidR="66B78A3E" w:rsidTr="66B78A3E" w14:paraId="289DE24A">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BB94586" w14:textId="1E17C781">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5A79862" w14:textId="04FD3E97">
            <w:pPr>
              <w:jc w:val="left"/>
            </w:pPr>
            <w:r w:rsidRPr="66B78A3E" w:rsidR="66B78A3E">
              <w:rPr>
                <w:rFonts w:ascii="Arial" w:hAnsi="Arial" w:eastAsia="Arial" w:cs="Arial"/>
                <w:b w:val="0"/>
                <w:bCs w:val="0"/>
                <w:i w:val="0"/>
                <w:iCs w:val="0"/>
                <w:strike w:val="0"/>
                <w:dstrike w:val="0"/>
                <w:sz w:val="22"/>
                <w:szCs w:val="22"/>
                <w:u w:val="none"/>
              </w:rPr>
              <w:t>SKPKB Penjualan Meterai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C7A206B" w14:textId="7FAF5526">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atas  penjualan  meterai tempel.</w:t>
            </w:r>
          </w:p>
        </w:tc>
      </w:tr>
      <w:tr w:rsidR="66B78A3E" w:rsidTr="66B78A3E" w14:paraId="39BFA31F">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884503C" w14:textId="2538CE6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76E1DE7" w14:textId="2E14299B">
            <w:pPr>
              <w:jc w:val="left"/>
            </w:pPr>
            <w:r w:rsidRPr="66B78A3E" w:rsidR="66B78A3E">
              <w:rPr>
                <w:rFonts w:ascii="Arial" w:hAnsi="Arial" w:eastAsia="Arial" w:cs="Arial"/>
                <w:b w:val="0"/>
                <w:bCs w:val="0"/>
                <w:i w:val="0"/>
                <w:iCs w:val="0"/>
                <w:strike w:val="0"/>
                <w:dstrike w:val="0"/>
                <w:sz w:val="22"/>
                <w:szCs w:val="22"/>
                <w:u w:val="none"/>
              </w:rPr>
              <w:t>SKPKBT Penjualan Meterai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4D6EA9B" w14:textId="66EE3A02">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atas  penjualan  meterai tempel.</w:t>
            </w:r>
          </w:p>
        </w:tc>
      </w:tr>
      <w:tr w:rsidR="66B78A3E" w:rsidTr="66B78A3E" w14:paraId="4B543AB5">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B0CDE33" w14:textId="39830CE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E42B68A" w14:textId="308F8CB8">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B789C34" w14:textId="2F49F678">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631AAF24">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94EDAC2" w14:textId="7BACC40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C270FE9" w14:textId="7B21EB7F">
            <w:pPr>
              <w:jc w:val="left"/>
            </w:pPr>
            <w:r w:rsidRPr="66B78A3E" w:rsidR="66B78A3E">
              <w:rPr>
                <w:rFonts w:ascii="Arial" w:hAnsi="Arial" w:eastAsia="Arial" w:cs="Arial"/>
                <w:b w:val="0"/>
                <w:bCs w:val="0"/>
                <w:i w:val="0"/>
                <w:iCs w:val="0"/>
                <w:strike w:val="0"/>
                <w:dstrike w:val="0"/>
                <w:sz w:val="22"/>
                <w:szCs w:val="22"/>
                <w:u w:val="none"/>
              </w:rPr>
              <w:t>Bea Meterai atas pengungkapan ketidakbenaran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6B34C3C" w14:textId="5518F38A">
            <w:pPr>
              <w:jc w:val="left"/>
            </w:pPr>
            <w:r w:rsidRPr="66B78A3E" w:rsidR="66B78A3E">
              <w:rPr>
                <w:rFonts w:ascii="Arial" w:hAnsi="Arial" w:eastAsia="Arial" w:cs="Arial"/>
                <w:b w:val="0"/>
                <w:bCs w:val="0"/>
                <w:i w:val="0"/>
                <w:iCs w:val="0"/>
                <w:strike w:val="0"/>
                <w:dstrike w:val="0"/>
                <w:sz w:val="22"/>
                <w:szCs w:val="22"/>
                <w:u w:val="none"/>
              </w:rPr>
              <w:t>untuk  kekurangan  pembayaran  penjualan  Bea  Meterai atas     pengungkapan     ketidakbenaran     sebagaimana dimaksud dalam Pasal 8 ayat (3) atau Pasal 8 ayat (5) Undang-Undang KUP.</w:t>
            </w:r>
          </w:p>
        </w:tc>
      </w:tr>
      <w:tr w:rsidR="66B78A3E" w:rsidTr="66B78A3E" w14:paraId="57D0A2FF">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E27462D" w14:textId="2B3BED06">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0D5BFC5" w14:textId="019667C5">
            <w:pPr>
              <w:jc w:val="left"/>
            </w:pPr>
            <w:r w:rsidRPr="66B78A3E" w:rsidR="66B78A3E">
              <w:rPr>
                <w:rFonts w:ascii="Arial" w:hAnsi="Arial" w:eastAsia="Arial" w:cs="Arial"/>
                <w:b w:val="0"/>
                <w:bCs w:val="0"/>
                <w:i w:val="0"/>
                <w:iCs w:val="0"/>
                <w:strike w:val="0"/>
                <w:dstrike w:val="0"/>
                <w:sz w:val="22"/>
                <w:szCs w:val="22"/>
                <w:u w:val="none"/>
              </w:rPr>
              <w:t>Bea Meterai atas penghentian penyidikan tindak pidana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2B215E6" w14:textId="75210763">
            <w:pPr>
              <w:jc w:val="left"/>
            </w:pPr>
            <w:r w:rsidRPr="66B78A3E" w:rsidR="66B78A3E">
              <w:rPr>
                <w:rFonts w:ascii="Arial" w:hAnsi="Arial" w:eastAsia="Arial" w:cs="Arial"/>
                <w:b w:val="0"/>
                <w:bCs w:val="0"/>
                <w:i w:val="0"/>
                <w:iCs w:val="0"/>
                <w:strike w:val="0"/>
                <w:dstrike w:val="0"/>
                <w:sz w:val="22"/>
                <w:szCs w:val="22"/>
                <w:u w:val="none"/>
              </w:rPr>
              <w:t>untuk  kekurangan  pembayaran  penjualan  Bea  Meterai atas penghentian penyidikan tindak pidana sebagaimana dimaksud  dalam  Pasal  44B  ayat  (2)  Undang-Undang KUP.</w:t>
            </w:r>
          </w:p>
        </w:tc>
      </w:tr>
      <w:tr w:rsidR="66B78A3E" w:rsidTr="66B78A3E" w14:paraId="15A7C443">
        <w:trPr>
          <w:trHeight w:val="18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566D43B" w14:textId="1BF74D8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D52BFCE" w14:textId="59CA137F">
            <w:pPr>
              <w:jc w:val="left"/>
            </w:pPr>
            <w:r w:rsidRPr="66B78A3E" w:rsidR="66B78A3E">
              <w:rPr>
                <w:rFonts w:ascii="Arial" w:hAnsi="Arial" w:eastAsia="Arial" w:cs="Arial"/>
                <w:b w:val="0"/>
                <w:bCs w:val="0"/>
                <w:i w:val="0"/>
                <w:iCs w:val="0"/>
                <w:strike w:val="0"/>
                <w:dstrike w:val="0"/>
                <w:sz w:val="22"/>
                <w:szCs w:val="22"/>
                <w:u w:val="none"/>
              </w:rPr>
              <w:t>Sanksi administrasi berupa denda atau kenaikan atas pengungkapan ketidakbenaran perbuatan atau ketidakbenaran penjualan Benda Meterai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DD790D6" w14:textId="63621686">
            <w:pPr>
              <w:jc w:val="left"/>
            </w:pPr>
            <w:r w:rsidRPr="66B78A3E" w:rsidR="66B78A3E">
              <w:rPr>
                <w:rFonts w:ascii="Arial" w:hAnsi="Arial" w:eastAsia="Arial" w:cs="Arial"/>
                <w:b w:val="0"/>
                <w:bCs w:val="0"/>
                <w:i w:val="0"/>
                <w:iCs w:val="0"/>
                <w:strike w:val="0"/>
                <w:dstrike w:val="0"/>
                <w:color w:val="000000" w:themeColor="text1" w:themeTint="FF" w:themeShade="FF"/>
                <w:sz w:val="22"/>
                <w:szCs w:val="22"/>
                <w:u w:val="none"/>
              </w:rPr>
              <w:t>untuk  pembayaran  sanksi  administrasi  berupa  denda atau   kenaikan,   atas   pengungkapan   ketidakbenaran perbuatan  sebagaimana  dimaksud  dalam  Pasal  8  ayat</w:t>
            </w:r>
            <w:r>
              <w:br/>
            </w:r>
            <w:r w:rsidRPr="66B78A3E" w:rsidR="66B78A3E">
              <w:rPr>
                <w:rFonts w:ascii="Arial" w:hAnsi="Arial" w:eastAsia="Arial" w:cs="Arial"/>
                <w:b w:val="0"/>
                <w:bCs w:val="0"/>
                <w:i w:val="0"/>
                <w:iCs w:val="0"/>
                <w:strike w:val="0"/>
                <w:dstrike w:val="0"/>
                <w:color w:val="000000" w:themeColor="text1" w:themeTint="FF" w:themeShade="FF"/>
                <w:sz w:val="22"/>
                <w:szCs w:val="22"/>
                <w:u w:val="none"/>
              </w:rPr>
              <w:t xml:space="preserve"> (3)  atau  pengungkapan  ketidakbenaran  pengisian  SPT sebagaimana    dimaksud   dalam   Pasal   8   ayat   (5) Undang-Undang KUP.</w:t>
            </w:r>
          </w:p>
        </w:tc>
      </w:tr>
      <w:tr w:rsidR="66B78A3E" w:rsidTr="66B78A3E" w14:paraId="7ED14F79">
        <w:trPr>
          <w:trHeight w:val="12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96F5066" w14:textId="1312980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511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6D15598" w14:textId="40F150BD">
            <w:pPr>
              <w:jc w:val="left"/>
            </w:pPr>
            <w:r w:rsidRPr="66B78A3E" w:rsidR="66B78A3E">
              <w:rPr>
                <w:rFonts w:ascii="Arial" w:hAnsi="Arial" w:eastAsia="Arial" w:cs="Arial"/>
                <w:b w:val="0"/>
                <w:bCs w:val="0"/>
                <w:i w:val="0"/>
                <w:iCs w:val="0"/>
                <w:strike w:val="0"/>
                <w:dstrike w:val="0"/>
                <w:sz w:val="22"/>
                <w:szCs w:val="22"/>
                <w:u w:val="none"/>
              </w:rPr>
              <w:t>Sanksi administrasi berupa denda atas penghentian penyidikan tindak pidana di bidang perpajakan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E07C653" w14:textId="095A29D3">
            <w:pPr>
              <w:jc w:val="left"/>
            </w:pPr>
            <w:r w:rsidRPr="66B78A3E" w:rsidR="66B78A3E">
              <w:rPr>
                <w:rFonts w:ascii="Arial" w:hAnsi="Arial" w:eastAsia="Arial" w:cs="Arial"/>
                <w:b w:val="0"/>
                <w:bCs w:val="0"/>
                <w:i w:val="0"/>
                <w:iCs w:val="0"/>
                <w:strike w:val="0"/>
                <w:dstrike w:val="0"/>
                <w:sz w:val="22"/>
                <w:szCs w:val="22"/>
                <w:u w:val="none"/>
              </w:rPr>
              <w:t>untuk  pembayaran  sanksi  administrasi  berupa  denda, atas  penghentian  penyidikan  tindak  pidana  di  bidang perpajakan  sebagaimana  dimaksud  dalam  Pasal  44B ayat (2) Undang-Undang KUP.</w:t>
            </w:r>
          </w:p>
        </w:tc>
      </w:tr>
      <w:tr w:rsidR="66B78A3E" w:rsidTr="66B78A3E" w14:paraId="36848BBC">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32515239" w14:textId="51CA7A0A">
            <w:pPr>
              <w:jc w:val="left"/>
            </w:pPr>
            <w:r w:rsidRPr="66B78A3E" w:rsidR="66B78A3E">
              <w:rPr>
                <w:rFonts w:ascii="Arial" w:hAnsi="Arial" w:eastAsia="Arial" w:cs="Arial"/>
                <w:b w:val="1"/>
                <w:bCs w:val="1"/>
                <w:i w:val="0"/>
                <w:iCs w:val="0"/>
                <w:strike w:val="0"/>
                <w:dstrike w:val="0"/>
                <w:sz w:val="22"/>
                <w:szCs w:val="22"/>
                <w:u w:val="none"/>
              </w:rPr>
              <w:t>27.    Kode Akun Pajak 411613 untuk Pajak Penjualan Batubara</w:t>
            </w:r>
          </w:p>
        </w:tc>
      </w:tr>
      <w:tr w:rsidR="66B78A3E" w:rsidTr="66B78A3E" w14:paraId="514ED532">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35031A44" w14:textId="4EC490C4">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3105E87E" w14:textId="4F730EC2">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1C6FE73" w14:textId="31FD5476">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67F84900">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10A2026" w14:textId="1A0B898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2578C8A" w14:textId="7E750C76">
            <w:pPr>
              <w:jc w:val="left"/>
            </w:pPr>
            <w:r w:rsidRPr="66B78A3E" w:rsidR="66B78A3E">
              <w:rPr>
                <w:rFonts w:ascii="Arial" w:hAnsi="Arial" w:eastAsia="Arial" w:cs="Arial"/>
                <w:b w:val="0"/>
                <w:bCs w:val="0"/>
                <w:i w:val="0"/>
                <w:iCs w:val="0"/>
                <w:strike w:val="0"/>
                <w:dstrike w:val="0"/>
                <w:sz w:val="22"/>
                <w:szCs w:val="22"/>
                <w:u w:val="none"/>
              </w:rPr>
              <w:t>Pajak Penjualan Batubara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17503A9" w14:textId="4489C068">
            <w:pPr>
              <w:jc w:val="left"/>
            </w:pPr>
            <w:r w:rsidRPr="66B78A3E" w:rsidR="66B78A3E">
              <w:rPr>
                <w:rFonts w:ascii="Arial" w:hAnsi="Arial" w:eastAsia="Arial" w:cs="Arial"/>
                <w:b w:val="0"/>
                <w:bCs w:val="0"/>
                <w:i w:val="0"/>
                <w:iCs w:val="0"/>
                <w:strike w:val="0"/>
                <w:dstrike w:val="0"/>
                <w:sz w:val="22"/>
                <w:szCs w:val="22"/>
                <w:u w:val="none"/>
              </w:rPr>
              <w:t>untuk pembayaran Pajak Penjualan Batubara.</w:t>
            </w:r>
          </w:p>
        </w:tc>
      </w:tr>
      <w:tr w:rsidR="66B78A3E" w:rsidTr="66B78A3E" w14:paraId="54B823C4">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DBB9887" w14:textId="2DBA577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B8A1323" w14:textId="46C80242">
            <w:pPr>
              <w:jc w:val="left"/>
            </w:pPr>
            <w:r w:rsidRPr="66B78A3E" w:rsidR="66B78A3E">
              <w:rPr>
                <w:rFonts w:ascii="Arial" w:hAnsi="Arial" w:eastAsia="Arial" w:cs="Arial"/>
                <w:b w:val="0"/>
                <w:bCs w:val="0"/>
                <w:i w:val="0"/>
                <w:iCs w:val="0"/>
                <w:strike w:val="0"/>
                <w:dstrike w:val="0"/>
                <w:sz w:val="22"/>
                <w:szCs w:val="22"/>
                <w:u w:val="none"/>
              </w:rPr>
              <w:t>STP Pajak Penjualan Batubara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3C532F9" w14:textId="1D56CF78">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Pajak Penjualan Batubara.</w:t>
            </w:r>
          </w:p>
        </w:tc>
      </w:tr>
      <w:tr w:rsidR="66B78A3E" w:rsidTr="66B78A3E" w14:paraId="7C700B9E">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24E006A" w14:textId="58CFA5C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FA4D646" w14:textId="550F5C8C">
            <w:pPr>
              <w:jc w:val="left"/>
            </w:pPr>
            <w:r w:rsidRPr="66B78A3E" w:rsidR="66B78A3E">
              <w:rPr>
                <w:rFonts w:ascii="Arial" w:hAnsi="Arial" w:eastAsia="Arial" w:cs="Arial"/>
                <w:b w:val="0"/>
                <w:bCs w:val="0"/>
                <w:i w:val="0"/>
                <w:iCs w:val="0"/>
                <w:strike w:val="0"/>
                <w:dstrike w:val="0"/>
                <w:sz w:val="22"/>
                <w:szCs w:val="22"/>
                <w:u w:val="none"/>
              </w:rPr>
              <w:t>SKPKB Pajak Penjualan Batubara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6EBEA5B" w14:textId="0E394CBD">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Pajak Penjualan Batubara.</w:t>
            </w:r>
          </w:p>
        </w:tc>
      </w:tr>
      <w:tr w:rsidR="66B78A3E" w:rsidTr="66B78A3E" w14:paraId="039AE957">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EA6EBE7" w14:textId="7266CB4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7BEEB27" w14:textId="3D747D3B">
            <w:pPr>
              <w:jc w:val="left"/>
            </w:pPr>
            <w:r w:rsidRPr="66B78A3E" w:rsidR="66B78A3E">
              <w:rPr>
                <w:rFonts w:ascii="Arial" w:hAnsi="Arial" w:eastAsia="Arial" w:cs="Arial"/>
                <w:b w:val="0"/>
                <w:bCs w:val="0"/>
                <w:i w:val="0"/>
                <w:iCs w:val="0"/>
                <w:strike w:val="0"/>
                <w:dstrike w:val="0"/>
                <w:sz w:val="22"/>
                <w:szCs w:val="22"/>
                <w:u w:val="none"/>
              </w:rPr>
              <w:t>SKPKBT Pajak Penjualan Batubara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345676" w14:textId="53C0F200">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Pajak    Penjualan Batubara.</w:t>
            </w:r>
          </w:p>
        </w:tc>
      </w:tr>
      <w:tr w:rsidR="66B78A3E" w:rsidTr="66B78A3E" w14:paraId="11E3E2DC">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A1141E4" w14:textId="35FF017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3953A95" w14:textId="008DF5F2">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12238C2" w14:textId="0C947EDE">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641318ED">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224F0FE3" w14:textId="13E368A8">
            <w:pPr>
              <w:jc w:val="left"/>
            </w:pPr>
            <w:r w:rsidRPr="66B78A3E" w:rsidR="66B78A3E">
              <w:rPr>
                <w:rFonts w:ascii="Arial" w:hAnsi="Arial" w:eastAsia="Arial" w:cs="Arial"/>
                <w:b w:val="1"/>
                <w:bCs w:val="1"/>
                <w:i w:val="0"/>
                <w:iCs w:val="0"/>
                <w:strike w:val="0"/>
                <w:dstrike w:val="0"/>
                <w:sz w:val="22"/>
                <w:szCs w:val="22"/>
                <w:u w:val="none"/>
              </w:rPr>
              <w:t>28.    Kode Akun Pajak 411619 untuk Pajak Tidak Langsung Lainnya</w:t>
            </w:r>
          </w:p>
        </w:tc>
      </w:tr>
      <w:tr w:rsidR="66B78A3E" w:rsidTr="66B78A3E" w14:paraId="7852F21B">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7C121808" w14:textId="253AFE60">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2B0872F3" w14:textId="1F346C02">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2EA00C3" w14:textId="3826CC72">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3DA1A044">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C6C1209" w14:textId="234F8D5F">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D2FA49B" w14:textId="0DE36F0C">
            <w:pPr>
              <w:jc w:val="left"/>
            </w:pPr>
            <w:r w:rsidRPr="66B78A3E" w:rsidR="66B78A3E">
              <w:rPr>
                <w:rFonts w:ascii="Arial" w:hAnsi="Arial" w:eastAsia="Arial" w:cs="Arial"/>
                <w:b w:val="0"/>
                <w:bCs w:val="0"/>
                <w:i w:val="0"/>
                <w:iCs w:val="0"/>
                <w:strike w:val="0"/>
                <w:dstrike w:val="0"/>
                <w:sz w:val="22"/>
                <w:szCs w:val="22"/>
                <w:u w:val="none"/>
              </w:rPr>
              <w:t>Setoran Masa Pajak Tidak Langsung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12FE8EB" w14:textId="3758536D">
            <w:pPr>
              <w:jc w:val="left"/>
            </w:pPr>
            <w:r w:rsidRPr="66B78A3E" w:rsidR="66B78A3E">
              <w:rPr>
                <w:rFonts w:ascii="Arial" w:hAnsi="Arial" w:eastAsia="Arial" w:cs="Arial"/>
                <w:b w:val="0"/>
                <w:bCs w:val="0"/>
                <w:i w:val="0"/>
                <w:iCs w:val="0"/>
                <w:strike w:val="0"/>
                <w:dstrike w:val="0"/>
                <w:sz w:val="22"/>
                <w:szCs w:val="22"/>
                <w:u w:val="none"/>
              </w:rPr>
              <w:t>untuk  pembayaran Pajak Tidak  Langsung  Lainnya  yang terutang.</w:t>
            </w:r>
          </w:p>
        </w:tc>
      </w:tr>
      <w:tr w:rsidR="66B78A3E" w:rsidTr="66B78A3E" w14:paraId="7C573973">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6282ED4" w14:textId="2FA6031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111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D961486" w14:textId="51537052">
            <w:pPr>
              <w:jc w:val="left"/>
            </w:pPr>
            <w:r w:rsidRPr="66B78A3E" w:rsidR="66B78A3E">
              <w:rPr>
                <w:rFonts w:ascii="Arial" w:hAnsi="Arial" w:eastAsia="Arial" w:cs="Arial"/>
                <w:b w:val="0"/>
                <w:bCs w:val="0"/>
                <w:i w:val="0"/>
                <w:iCs w:val="0"/>
                <w:strike w:val="0"/>
                <w:dstrike w:val="0"/>
                <w:sz w:val="22"/>
                <w:szCs w:val="22"/>
                <w:u w:val="none"/>
              </w:rPr>
              <w:t>Setoran Masa Pajak Transaksi Elektronik (PTE)</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B8DC0A4" w14:textId="46748498">
            <w:pPr>
              <w:jc w:val="left"/>
            </w:pPr>
            <w:r w:rsidRPr="66B78A3E" w:rsidR="66B78A3E">
              <w:rPr>
                <w:rFonts w:ascii="Arial" w:hAnsi="Arial" w:eastAsia="Arial" w:cs="Arial"/>
                <w:b w:val="0"/>
                <w:bCs w:val="0"/>
                <w:i w:val="0"/>
                <w:iCs w:val="0"/>
                <w:strike w:val="0"/>
                <w:dstrike w:val="0"/>
                <w:sz w:val="22"/>
                <w:szCs w:val="22"/>
                <w:u w:val="none"/>
              </w:rPr>
              <w:t>untuk   pembayaran  Masa   dari  kegiatan   Perdagangan Melalui  Sistem  Elektronik  (PMSE)  yang  dilakukan  oleh Subjek Pajak Luar Negeri (SPLN).</w:t>
            </w:r>
          </w:p>
        </w:tc>
      </w:tr>
      <w:tr w:rsidR="66B78A3E" w:rsidTr="66B78A3E" w14:paraId="0F50469E">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3D21BB1" w14:textId="7A15460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ED005E5" w14:textId="7D278D1A">
            <w:pPr>
              <w:jc w:val="left"/>
            </w:pPr>
            <w:r w:rsidRPr="66B78A3E" w:rsidR="66B78A3E">
              <w:rPr>
                <w:rFonts w:ascii="Arial" w:hAnsi="Arial" w:eastAsia="Arial" w:cs="Arial"/>
                <w:b w:val="0"/>
                <w:bCs w:val="0"/>
                <w:i w:val="0"/>
                <w:iCs w:val="0"/>
                <w:strike w:val="0"/>
                <w:dstrike w:val="0"/>
                <w:sz w:val="22"/>
                <w:szCs w:val="22"/>
                <w:u w:val="none"/>
              </w:rPr>
              <w:t>STP Pajak Tidak Langsung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F7870FE" w14:textId="2969D9B1">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STP   Pajak   Tidak   Langsung Lainnya.</w:t>
            </w:r>
          </w:p>
        </w:tc>
      </w:tr>
      <w:tr w:rsidR="66B78A3E" w:rsidTr="66B78A3E" w14:paraId="29EB83B6">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7934056" w14:textId="37D4BAB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F250697" w14:textId="05B1AD69">
            <w:pPr>
              <w:jc w:val="left"/>
            </w:pPr>
            <w:r w:rsidRPr="66B78A3E" w:rsidR="66B78A3E">
              <w:rPr>
                <w:rFonts w:ascii="Arial" w:hAnsi="Arial" w:eastAsia="Arial" w:cs="Arial"/>
                <w:b w:val="0"/>
                <w:bCs w:val="0"/>
                <w:i w:val="0"/>
                <w:iCs w:val="0"/>
                <w:strike w:val="0"/>
                <w:dstrike w:val="0"/>
                <w:sz w:val="22"/>
                <w:szCs w:val="22"/>
                <w:u w:val="none"/>
              </w:rPr>
              <w:t>SKPKB Pajak Tidak Langsung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372020D" w14:textId="1C9600E6">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  Pajak  Tidak  Langsung Lainnya.</w:t>
            </w:r>
          </w:p>
        </w:tc>
      </w:tr>
      <w:tr w:rsidR="66B78A3E" w:rsidTr="66B78A3E" w14:paraId="0BC2435B">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B2FE0F8" w14:textId="28B689D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235A71" w14:textId="789A8084">
            <w:pPr>
              <w:jc w:val="left"/>
            </w:pPr>
            <w:r w:rsidRPr="66B78A3E" w:rsidR="66B78A3E">
              <w:rPr>
                <w:rFonts w:ascii="Arial" w:hAnsi="Arial" w:eastAsia="Arial" w:cs="Arial"/>
                <w:b w:val="0"/>
                <w:bCs w:val="0"/>
                <w:i w:val="0"/>
                <w:iCs w:val="0"/>
                <w:strike w:val="0"/>
                <w:dstrike w:val="0"/>
                <w:sz w:val="22"/>
                <w:szCs w:val="22"/>
                <w:u w:val="none"/>
              </w:rPr>
              <w:t>SKPKBT Pajak Tidak Langsung Lainnya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1D77A82" w14:textId="40102C67">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SKPKBT  Pajak  Tidak  Langsung Lainnya.</w:t>
            </w:r>
          </w:p>
        </w:tc>
      </w:tr>
      <w:tr w:rsidR="66B78A3E" w:rsidTr="66B78A3E" w14:paraId="32689721">
        <w:trPr>
          <w:trHeight w:val="15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7150868" w14:textId="250FFE5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390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C448CAD" w14:textId="6E3B7604">
            <w:pPr>
              <w:jc w:val="left"/>
            </w:pPr>
            <w:r w:rsidRPr="66B78A3E" w:rsidR="66B78A3E">
              <w:rPr>
                <w:rFonts w:ascii="Arial" w:hAnsi="Arial" w:eastAsia="Arial" w:cs="Arial"/>
                <w:b w:val="0"/>
                <w:bCs w:val="0"/>
                <w:i w:val="0"/>
                <w:iCs w:val="0"/>
                <w:strike w:val="0"/>
                <w:dstrike w:val="0"/>
                <w:sz w:val="22"/>
                <w:szCs w:val="22"/>
                <w:u w:val="none"/>
              </w:rPr>
              <w:t>Pembayaran atas Surat Keputusan Pembetulan, Surat Keputusan Keberatan, Putusan Banding, atau Putusan Peninjauan Kembali</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5ED362A" w14:textId="7F764A55">
            <w:pPr>
              <w:jc w:val="left"/>
            </w:pPr>
            <w:r w:rsidRPr="66B78A3E" w:rsidR="66B78A3E">
              <w:rPr>
                <w:rFonts w:ascii="Arial" w:hAnsi="Arial" w:eastAsia="Arial" w:cs="Arial"/>
                <w:b w:val="0"/>
                <w:bCs w:val="0"/>
                <w:i w:val="0"/>
                <w:iCs w:val="0"/>
                <w:strike w:val="0"/>
                <w:dstrike w:val="0"/>
                <w:sz w:val="22"/>
                <w:szCs w:val="22"/>
                <w:u w:val="none"/>
              </w:rPr>
              <w:t>untuk  pembayaran  jumlah  yang  masih  harus  dibayar yang  tercantum  dalam  Surat  Keputusan  Pembetulan, Surat   Keputusan   Keberatan,   Putusan   Banding,   atau Putusan Peninjauan Kembali, termasuk atas pajak yang seharusnya tidak dikembalikan.</w:t>
            </w:r>
          </w:p>
        </w:tc>
      </w:tr>
      <w:tr w:rsidR="66B78A3E" w:rsidTr="66B78A3E" w14:paraId="15BC0159">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FBA2BE5" w14:textId="3B27796C">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5A5C6DF" w14:textId="7D2BD62B">
            <w:pPr>
              <w:jc w:val="left"/>
            </w:pPr>
            <w:r w:rsidRPr="66B78A3E" w:rsidR="66B78A3E">
              <w:rPr>
                <w:rFonts w:ascii="Arial" w:hAnsi="Arial" w:eastAsia="Arial" w:cs="Arial"/>
                <w:b w:val="0"/>
                <w:bCs w:val="0"/>
                <w:i w:val="0"/>
                <w:iCs w:val="0"/>
                <w:strike w:val="0"/>
                <w:dstrike w:val="0"/>
                <w:sz w:val="22"/>
                <w:szCs w:val="22"/>
                <w:u w:val="none"/>
              </w:rPr>
              <w:t>Pemungut Pajak Tidak Langsung Lainnya Non-Instansi Pemerintah</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6AE2101" w14:textId="27F16B1A">
            <w:pPr>
              <w:jc w:val="left"/>
            </w:pPr>
            <w:r w:rsidRPr="66B78A3E" w:rsidR="66B78A3E">
              <w:rPr>
                <w:rFonts w:ascii="Arial" w:hAnsi="Arial" w:eastAsia="Arial" w:cs="Arial"/>
                <w:b w:val="0"/>
                <w:bCs w:val="0"/>
                <w:i w:val="0"/>
                <w:iCs w:val="0"/>
                <w:strike w:val="0"/>
                <w:dstrike w:val="0"/>
                <w:sz w:val="22"/>
                <w:szCs w:val="22"/>
                <w:u w:val="none"/>
              </w:rPr>
              <w:t>untuk  pembayaran Pajak Tidak  Langsung  Lainnya  yang dipungut oleh Pemungut selain Instansi Pemerintah</w:t>
            </w:r>
          </w:p>
        </w:tc>
      </w:tr>
      <w:tr w:rsidR="66B78A3E" w:rsidTr="66B78A3E" w14:paraId="18C48F7E">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0245841" w14:textId="3ED81FA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910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882431A" w14:textId="15E18098">
            <w:pPr>
              <w:jc w:val="left"/>
            </w:pPr>
            <w:r w:rsidRPr="66B78A3E" w:rsidR="66B78A3E">
              <w:rPr>
                <w:rFonts w:ascii="Arial" w:hAnsi="Arial" w:eastAsia="Arial" w:cs="Arial"/>
                <w:b w:val="0"/>
                <w:bCs w:val="0"/>
                <w:i w:val="0"/>
                <w:iCs w:val="0"/>
                <w:strike w:val="0"/>
                <w:dstrike w:val="0"/>
                <w:sz w:val="22"/>
                <w:szCs w:val="22"/>
                <w:u w:val="none"/>
              </w:rPr>
              <w:t>Pemungut Pajak Tidak Langsung Lainnya Instansi Pemerintah APBN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BE5110A" w14:textId="1BE072AC">
            <w:pPr>
              <w:jc w:val="left"/>
            </w:pPr>
            <w:r w:rsidRPr="66B78A3E" w:rsidR="66B78A3E">
              <w:rPr>
                <w:rFonts w:ascii="Arial" w:hAnsi="Arial" w:eastAsia="Arial" w:cs="Arial"/>
                <w:b w:val="0"/>
                <w:bCs w:val="0"/>
                <w:i w:val="0"/>
                <w:iCs w:val="0"/>
                <w:strike w:val="0"/>
                <w:dstrike w:val="0"/>
                <w:sz w:val="22"/>
                <w:szCs w:val="22"/>
                <w:u w:val="none"/>
              </w:rPr>
              <w:t>untuk  pembayaran Pajak Tidak  Langsung  Lainnya  yang dipungut oleh Pemungut Instansi Pemerintah APBN</w:t>
            </w:r>
          </w:p>
        </w:tc>
      </w:tr>
      <w:tr w:rsidR="66B78A3E" w:rsidTr="66B78A3E" w14:paraId="32BBDD80">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1A8FD5C" w14:textId="70F5296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920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B716C50" w14:textId="1B42B0BB">
            <w:pPr>
              <w:jc w:val="left"/>
            </w:pPr>
            <w:r w:rsidRPr="66B78A3E" w:rsidR="66B78A3E">
              <w:rPr>
                <w:rFonts w:ascii="Arial" w:hAnsi="Arial" w:eastAsia="Arial" w:cs="Arial"/>
                <w:b w:val="0"/>
                <w:bCs w:val="0"/>
                <w:i w:val="0"/>
                <w:iCs w:val="0"/>
                <w:strike w:val="0"/>
                <w:dstrike w:val="0"/>
                <w:sz w:val="22"/>
                <w:szCs w:val="22"/>
                <w:u w:val="none"/>
              </w:rPr>
              <w:t>Pemungut Pajak Tidak Langsung Lainnya Instansi Pemerintah APBD</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D7532DE" w14:textId="0BFD3E05">
            <w:pPr>
              <w:jc w:val="left"/>
            </w:pPr>
            <w:r w:rsidRPr="66B78A3E" w:rsidR="66B78A3E">
              <w:rPr>
                <w:rFonts w:ascii="Arial" w:hAnsi="Arial" w:eastAsia="Arial" w:cs="Arial"/>
                <w:b w:val="0"/>
                <w:bCs w:val="0"/>
                <w:i w:val="0"/>
                <w:iCs w:val="0"/>
                <w:strike w:val="0"/>
                <w:dstrike w:val="0"/>
                <w:sz w:val="22"/>
                <w:szCs w:val="22"/>
                <w:u w:val="none"/>
              </w:rPr>
              <w:t>untuk  pembayaran Pajak Tidak  Langsung  Lainnya  yang dipungut oleh Pemungut Instansi Pemerintah APBD</w:t>
            </w:r>
          </w:p>
        </w:tc>
      </w:tr>
      <w:tr w:rsidR="66B78A3E" w:rsidTr="66B78A3E" w14:paraId="34868F3E">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2738548" w14:textId="455ED2B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930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ED0E8A0" w14:textId="49B02B24">
            <w:pPr>
              <w:jc w:val="left"/>
            </w:pPr>
            <w:r w:rsidRPr="66B78A3E" w:rsidR="66B78A3E">
              <w:rPr>
                <w:rFonts w:ascii="Arial" w:hAnsi="Arial" w:eastAsia="Arial" w:cs="Arial"/>
                <w:b w:val="0"/>
                <w:bCs w:val="0"/>
                <w:i w:val="0"/>
                <w:iCs w:val="0"/>
                <w:strike w:val="0"/>
                <w:dstrike w:val="0"/>
                <w:sz w:val="22"/>
                <w:szCs w:val="22"/>
                <w:u w:val="none"/>
              </w:rPr>
              <w:t>Pemungut Pajak Tidak Langsung Lainnya Instansi Pemerintah Dana Desa</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37FE649" w14:textId="2563BA17">
            <w:pPr>
              <w:jc w:val="left"/>
            </w:pPr>
            <w:r w:rsidRPr="66B78A3E" w:rsidR="66B78A3E">
              <w:rPr>
                <w:rFonts w:ascii="Arial" w:hAnsi="Arial" w:eastAsia="Arial" w:cs="Arial"/>
                <w:b w:val="0"/>
                <w:bCs w:val="0"/>
                <w:i w:val="0"/>
                <w:iCs w:val="0"/>
                <w:strike w:val="0"/>
                <w:dstrike w:val="0"/>
                <w:sz w:val="22"/>
                <w:szCs w:val="22"/>
                <w:u w:val="none"/>
              </w:rPr>
              <w:t>untuk  pembayaran Pajak Tidak  Langsung  Lainnya  yang dipungut oleh Pemungut Instansi Pemerintah Dana Desa</w:t>
            </w:r>
          </w:p>
        </w:tc>
      </w:tr>
      <w:tr w:rsidR="66B78A3E" w:rsidTr="66B78A3E" w14:paraId="14C96926">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6DABCB20" w14:textId="4EBD1139">
            <w:pPr>
              <w:jc w:val="left"/>
            </w:pPr>
            <w:r w:rsidRPr="66B78A3E" w:rsidR="66B78A3E">
              <w:rPr>
                <w:rFonts w:ascii="Arial" w:hAnsi="Arial" w:eastAsia="Arial" w:cs="Arial"/>
                <w:b w:val="1"/>
                <w:bCs w:val="1"/>
                <w:i w:val="0"/>
                <w:iCs w:val="0"/>
                <w:strike w:val="0"/>
                <w:dstrike w:val="0"/>
                <w:sz w:val="22"/>
                <w:szCs w:val="22"/>
                <w:u w:val="none"/>
              </w:rPr>
              <w:t>29.    Kode Akun Pajak 411621 Untuk Bunga/Denda Penagihan PPh</w:t>
            </w:r>
          </w:p>
        </w:tc>
      </w:tr>
      <w:tr w:rsidR="66B78A3E" w:rsidTr="66B78A3E" w14:paraId="488AC5D1">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4D11C52C" w14:textId="6064AF2E">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22E28D88" w14:textId="213D70D1">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43D5178" w14:textId="68D54E25">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5D052002">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26300D2" w14:textId="34CE94A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3BB779A" w14:textId="7E88024C">
            <w:pPr>
              <w:jc w:val="right"/>
            </w:pPr>
            <w:r w:rsidRPr="66B78A3E" w:rsidR="66B78A3E">
              <w:rPr>
                <w:rFonts w:ascii="Arial" w:hAnsi="Arial" w:eastAsia="Arial" w:cs="Arial"/>
                <w:b w:val="0"/>
                <w:bCs w:val="0"/>
                <w:i w:val="0"/>
                <w:iCs w:val="0"/>
                <w:strike w:val="0"/>
                <w:dstrike w:val="0"/>
                <w:sz w:val="22"/>
                <w:szCs w:val="22"/>
                <w:u w:val="none"/>
              </w:rPr>
              <w:t>STP atas Bunga Penagihan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1A7122E" w14:textId="4B15BE0B">
            <w:pPr>
              <w:jc w:val="left"/>
            </w:pPr>
            <w:r w:rsidRPr="66B78A3E" w:rsidR="66B78A3E">
              <w:rPr>
                <w:rFonts w:ascii="Arial" w:hAnsi="Arial" w:eastAsia="Arial" w:cs="Arial"/>
                <w:b w:val="0"/>
                <w:bCs w:val="0"/>
                <w:i w:val="0"/>
                <w:iCs w:val="0"/>
                <w:strike w:val="0"/>
                <w:dstrike w:val="0"/>
                <w:sz w:val="22"/>
                <w:szCs w:val="22"/>
                <w:u w:val="none"/>
              </w:rPr>
              <w:t>untuk pembayaran STP Bunga Penagihan PPh.</w:t>
            </w:r>
          </w:p>
        </w:tc>
      </w:tr>
      <w:tr w:rsidR="66B78A3E" w:rsidTr="66B78A3E" w14:paraId="75689AC1">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2BCD8CC" w14:textId="4DA2EE0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C2FBEBF" w14:textId="7CB30D93">
            <w:pPr>
              <w:jc w:val="right"/>
            </w:pPr>
            <w:r w:rsidRPr="66B78A3E" w:rsidR="66B78A3E">
              <w:rPr>
                <w:rFonts w:ascii="Arial" w:hAnsi="Arial" w:eastAsia="Arial" w:cs="Arial"/>
                <w:b w:val="0"/>
                <w:bCs w:val="0"/>
                <w:i w:val="0"/>
                <w:iCs w:val="0"/>
                <w:strike w:val="0"/>
                <w:dstrike w:val="0"/>
                <w:sz w:val="22"/>
                <w:szCs w:val="22"/>
                <w:u w:val="none"/>
              </w:rPr>
              <w:t>STP atas Denda Penagihan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A8B99DB" w14:textId="7A17379E">
            <w:pPr>
              <w:jc w:val="left"/>
            </w:pPr>
            <w:r w:rsidRPr="66B78A3E" w:rsidR="66B78A3E">
              <w:rPr>
                <w:rFonts w:ascii="Arial" w:hAnsi="Arial" w:eastAsia="Arial" w:cs="Arial"/>
                <w:b w:val="0"/>
                <w:bCs w:val="0"/>
                <w:i w:val="0"/>
                <w:iCs w:val="0"/>
                <w:strike w:val="0"/>
                <w:dstrike w:val="0"/>
                <w:sz w:val="22"/>
                <w:szCs w:val="22"/>
                <w:u w:val="none"/>
              </w:rPr>
              <w:t>untuk  pembayaran STP  Denda  Penagihan PPh Pasal  25 ayat  (9),  Pasal  27  ayat  (5d),  dan  Pasal  27  ayat  (5f) Undang-Undang KUP.</w:t>
            </w:r>
          </w:p>
        </w:tc>
      </w:tr>
      <w:tr w:rsidR="66B78A3E" w:rsidTr="66B78A3E" w14:paraId="6A707084">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400CF888" w14:textId="628960A3">
            <w:pPr>
              <w:jc w:val="left"/>
            </w:pPr>
            <w:r w:rsidRPr="66B78A3E" w:rsidR="66B78A3E">
              <w:rPr>
                <w:rFonts w:ascii="Arial" w:hAnsi="Arial" w:eastAsia="Arial" w:cs="Arial"/>
                <w:b w:val="1"/>
                <w:bCs w:val="1"/>
                <w:i w:val="0"/>
                <w:iCs w:val="0"/>
                <w:strike w:val="0"/>
                <w:dstrike w:val="0"/>
                <w:sz w:val="22"/>
                <w:szCs w:val="22"/>
                <w:u w:val="none"/>
              </w:rPr>
              <w:t>30.    Kode Akun Pajak 411622 Untuk Bunga/Denda Penagihan PPN</w:t>
            </w:r>
          </w:p>
        </w:tc>
      </w:tr>
      <w:tr w:rsidR="66B78A3E" w:rsidTr="66B78A3E" w14:paraId="4AE7F4AC">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3309CD7" w14:textId="16DA8E37">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3A3E78BF" w14:textId="35A13918">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C76985E" w14:textId="7F0FB343">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0DB0385B">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17B81B3" w14:textId="50345C7E">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F48E67" w14:textId="618A8C0A">
            <w:pPr>
              <w:jc w:val="left"/>
            </w:pPr>
            <w:r w:rsidRPr="66B78A3E" w:rsidR="66B78A3E">
              <w:rPr>
                <w:rFonts w:ascii="Arial" w:hAnsi="Arial" w:eastAsia="Arial" w:cs="Arial"/>
                <w:b w:val="0"/>
                <w:bCs w:val="0"/>
                <w:i w:val="0"/>
                <w:iCs w:val="0"/>
                <w:strike w:val="0"/>
                <w:dstrike w:val="0"/>
                <w:sz w:val="22"/>
                <w:szCs w:val="22"/>
                <w:u w:val="none"/>
              </w:rPr>
              <w:t>STP atas Bunga Penagihan PPN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1EB8A72" w14:textId="799AB4AE">
            <w:pPr>
              <w:jc w:val="left"/>
            </w:pPr>
            <w:r w:rsidRPr="66B78A3E" w:rsidR="66B78A3E">
              <w:rPr>
                <w:rFonts w:ascii="Arial" w:hAnsi="Arial" w:eastAsia="Arial" w:cs="Arial"/>
                <w:b w:val="0"/>
                <w:bCs w:val="0"/>
                <w:i w:val="0"/>
                <w:iCs w:val="0"/>
                <w:strike w:val="0"/>
                <w:dstrike w:val="0"/>
                <w:sz w:val="22"/>
                <w:szCs w:val="22"/>
                <w:u w:val="none"/>
              </w:rPr>
              <w:t>untuk pembayaran STP Bunga Penagihan PPN.</w:t>
            </w:r>
          </w:p>
        </w:tc>
      </w:tr>
      <w:tr w:rsidR="66B78A3E" w:rsidTr="66B78A3E" w14:paraId="6133234D">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C3455F2" w14:textId="549D7E74">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CF03117" w14:textId="65C87296">
            <w:pPr>
              <w:jc w:val="left"/>
            </w:pPr>
            <w:r w:rsidRPr="66B78A3E" w:rsidR="66B78A3E">
              <w:rPr>
                <w:rFonts w:ascii="Arial" w:hAnsi="Arial" w:eastAsia="Arial" w:cs="Arial"/>
                <w:b w:val="0"/>
                <w:bCs w:val="0"/>
                <w:i w:val="0"/>
                <w:iCs w:val="0"/>
                <w:strike w:val="0"/>
                <w:dstrike w:val="0"/>
                <w:sz w:val="22"/>
                <w:szCs w:val="22"/>
                <w:u w:val="none"/>
              </w:rPr>
              <w:t>STP atas Denda Penagihan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DDD85DE" w14:textId="5FF14973">
            <w:pPr>
              <w:jc w:val="left"/>
            </w:pPr>
            <w:r w:rsidRPr="66B78A3E" w:rsidR="66B78A3E">
              <w:rPr>
                <w:rFonts w:ascii="Arial" w:hAnsi="Arial" w:eastAsia="Arial" w:cs="Arial"/>
                <w:b w:val="0"/>
                <w:bCs w:val="0"/>
                <w:i w:val="0"/>
                <w:iCs w:val="0"/>
                <w:strike w:val="0"/>
                <w:dstrike w:val="0"/>
                <w:sz w:val="22"/>
                <w:szCs w:val="22"/>
                <w:u w:val="none"/>
              </w:rPr>
              <w:t>untuk pembayaran STP  Denda  Penagihan PPN  Pasal 25 ayat  (9),  Pasal  27  ayat  (5d),  dan  Pasal  27  ayat  (50 Undang-Undang KUP.</w:t>
            </w:r>
          </w:p>
        </w:tc>
      </w:tr>
      <w:tr w:rsidR="66B78A3E" w:rsidTr="66B78A3E" w14:paraId="08F93AC9">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538BDDE9" w14:textId="4747C19F">
            <w:pPr>
              <w:jc w:val="left"/>
            </w:pPr>
            <w:r w:rsidRPr="66B78A3E" w:rsidR="66B78A3E">
              <w:rPr>
                <w:rFonts w:ascii="Arial" w:hAnsi="Arial" w:eastAsia="Arial" w:cs="Arial"/>
                <w:b w:val="1"/>
                <w:bCs w:val="1"/>
                <w:i w:val="0"/>
                <w:iCs w:val="0"/>
                <w:strike w:val="0"/>
                <w:dstrike w:val="0"/>
                <w:sz w:val="22"/>
                <w:szCs w:val="22"/>
                <w:u w:val="none"/>
              </w:rPr>
              <w:t>31.    Kode Akun Pajak 411623 Untuk Bunga/Denda Penagihan PPnBM</w:t>
            </w:r>
          </w:p>
        </w:tc>
      </w:tr>
      <w:tr w:rsidR="66B78A3E" w:rsidTr="66B78A3E" w14:paraId="5F43296D">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4732136" w14:textId="392EFF46">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479E34E" w14:textId="65C3E66D">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212AE766" w14:textId="03C19858">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5772D501">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C27AB3F" w14:textId="46372D9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57A6EFE8" w14:textId="0FB4DAA6">
            <w:pPr>
              <w:jc w:val="left"/>
            </w:pPr>
            <w:r w:rsidRPr="66B78A3E" w:rsidR="66B78A3E">
              <w:rPr>
                <w:rFonts w:ascii="Arial" w:hAnsi="Arial" w:eastAsia="Arial" w:cs="Arial"/>
                <w:b w:val="0"/>
                <w:bCs w:val="0"/>
                <w:i w:val="0"/>
                <w:iCs w:val="0"/>
                <w:strike w:val="0"/>
                <w:dstrike w:val="0"/>
                <w:sz w:val="22"/>
                <w:szCs w:val="22"/>
                <w:u w:val="none"/>
              </w:rPr>
              <w:t>STP atas Bunga Penagihan PPnBM</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ECEC0C1" w14:textId="34B598EE">
            <w:pPr>
              <w:jc w:val="left"/>
            </w:pPr>
            <w:r w:rsidRPr="66B78A3E" w:rsidR="66B78A3E">
              <w:rPr>
                <w:rFonts w:ascii="Arial" w:hAnsi="Arial" w:eastAsia="Arial" w:cs="Arial"/>
                <w:b w:val="0"/>
                <w:bCs w:val="0"/>
                <w:i w:val="0"/>
                <w:iCs w:val="0"/>
                <w:strike w:val="0"/>
                <w:dstrike w:val="0"/>
                <w:sz w:val="22"/>
                <w:szCs w:val="22"/>
                <w:u w:val="none"/>
              </w:rPr>
              <w:t>untuk pembayaran STP Bunga Penagihan PPnBM.</w:t>
            </w:r>
          </w:p>
        </w:tc>
      </w:tr>
      <w:tr w:rsidR="66B78A3E" w:rsidTr="66B78A3E" w14:paraId="6CCD93CA">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40C3BF7" w14:textId="03C6C5F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C88A083" w14:textId="217F5381">
            <w:pPr>
              <w:jc w:val="left"/>
            </w:pPr>
            <w:r w:rsidRPr="66B78A3E" w:rsidR="66B78A3E">
              <w:rPr>
                <w:rFonts w:ascii="Arial" w:hAnsi="Arial" w:eastAsia="Arial" w:cs="Arial"/>
                <w:b w:val="0"/>
                <w:bCs w:val="0"/>
                <w:i w:val="0"/>
                <w:iCs w:val="0"/>
                <w:strike w:val="0"/>
                <w:dstrike w:val="0"/>
                <w:sz w:val="22"/>
                <w:szCs w:val="22"/>
                <w:u w:val="none"/>
              </w:rPr>
              <w:t>STP atas Denda Penagihan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496570" w14:textId="66D55C29">
            <w:pPr>
              <w:jc w:val="left"/>
            </w:pPr>
            <w:r w:rsidRPr="66B78A3E" w:rsidR="66B78A3E">
              <w:rPr>
                <w:rFonts w:ascii="Arial" w:hAnsi="Arial" w:eastAsia="Arial" w:cs="Arial"/>
                <w:b w:val="0"/>
                <w:bCs w:val="0"/>
                <w:i w:val="0"/>
                <w:iCs w:val="0"/>
                <w:strike w:val="0"/>
                <w:dstrike w:val="0"/>
                <w:sz w:val="22"/>
                <w:szCs w:val="22"/>
                <w:u w:val="none"/>
              </w:rPr>
              <w:t>untuk  pembayaran  STP  Denda  Penagihan  PPnBM  Pasal 25 ayat (9), Pasal 27 ayat (5d), dan Pasal 27 ayat (5f) Undang-Undang KUP.</w:t>
            </w:r>
          </w:p>
        </w:tc>
      </w:tr>
      <w:tr w:rsidR="66B78A3E" w:rsidTr="66B78A3E" w14:paraId="7CD68C8E">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7D0D1E98" w14:textId="4C97501C">
            <w:pPr>
              <w:jc w:val="left"/>
            </w:pPr>
            <w:r w:rsidRPr="66B78A3E" w:rsidR="66B78A3E">
              <w:rPr>
                <w:rFonts w:ascii="Arial" w:hAnsi="Arial" w:eastAsia="Arial" w:cs="Arial"/>
                <w:b w:val="1"/>
                <w:bCs w:val="1"/>
                <w:i w:val="0"/>
                <w:iCs w:val="0"/>
                <w:strike w:val="0"/>
                <w:dstrike w:val="0"/>
                <w:sz w:val="22"/>
                <w:szCs w:val="22"/>
                <w:u w:val="none"/>
              </w:rPr>
              <w:t>32.    Kode Akun Pajak 411624 Untuk Bunga/Denda Penagihan PTLL</w:t>
            </w:r>
          </w:p>
        </w:tc>
      </w:tr>
      <w:tr w:rsidR="66B78A3E" w:rsidTr="66B78A3E" w14:paraId="55AD4F8B">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4754C182" w14:textId="5F1F7262">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4FEA9E6F" w14:textId="7C1E575D">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1AA2CDB" w14:textId="6F0C53AC">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0ECF7A50">
        <w:trPr>
          <w:trHeight w:val="3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BBC5D4C" w14:textId="24105FDD">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18BB1B9" w14:textId="5B1E5276">
            <w:pPr>
              <w:jc w:val="left"/>
            </w:pPr>
            <w:r w:rsidRPr="66B78A3E" w:rsidR="66B78A3E">
              <w:rPr>
                <w:rFonts w:ascii="Arial" w:hAnsi="Arial" w:eastAsia="Arial" w:cs="Arial"/>
                <w:b w:val="0"/>
                <w:bCs w:val="0"/>
                <w:i w:val="0"/>
                <w:iCs w:val="0"/>
                <w:strike w:val="0"/>
                <w:dstrike w:val="0"/>
                <w:sz w:val="22"/>
                <w:szCs w:val="22"/>
                <w:u w:val="none"/>
              </w:rPr>
              <w:t>STP atas Bunga Penagihan PTLL</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801AA5D" w14:textId="6F6C4DA4">
            <w:pPr>
              <w:jc w:val="left"/>
            </w:pPr>
            <w:r w:rsidRPr="66B78A3E" w:rsidR="66B78A3E">
              <w:rPr>
                <w:rFonts w:ascii="Arial" w:hAnsi="Arial" w:eastAsia="Arial" w:cs="Arial"/>
                <w:b w:val="0"/>
                <w:bCs w:val="0"/>
                <w:i w:val="0"/>
                <w:iCs w:val="0"/>
                <w:strike w:val="0"/>
                <w:dstrike w:val="0"/>
                <w:sz w:val="22"/>
                <w:szCs w:val="22"/>
                <w:u w:val="none"/>
              </w:rPr>
              <w:t>untuk pembayaran STP Bunga Penagihan PTLL.</w:t>
            </w:r>
          </w:p>
        </w:tc>
      </w:tr>
      <w:tr w:rsidR="66B78A3E" w:rsidTr="66B78A3E" w14:paraId="0DDFFFAE">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25087A18" w14:textId="72D193D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301</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740B6A8C" w14:textId="78E1AA39">
            <w:pPr>
              <w:jc w:val="left"/>
            </w:pPr>
            <w:r w:rsidRPr="66B78A3E" w:rsidR="66B78A3E">
              <w:rPr>
                <w:rFonts w:ascii="Arial" w:hAnsi="Arial" w:eastAsia="Arial" w:cs="Arial"/>
                <w:b w:val="0"/>
                <w:bCs w:val="0"/>
                <w:i w:val="0"/>
                <w:iCs w:val="0"/>
                <w:strike w:val="0"/>
                <w:dstrike w:val="0"/>
                <w:sz w:val="22"/>
                <w:szCs w:val="22"/>
                <w:u w:val="none"/>
              </w:rPr>
              <w:t>STP atas Denda Penagihan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A1D81F0" w14:textId="545D6ABC">
            <w:pPr>
              <w:jc w:val="left"/>
            </w:pPr>
            <w:r w:rsidRPr="66B78A3E" w:rsidR="66B78A3E">
              <w:rPr>
                <w:rFonts w:ascii="Arial" w:hAnsi="Arial" w:eastAsia="Arial" w:cs="Arial"/>
                <w:b w:val="0"/>
                <w:bCs w:val="0"/>
                <w:i w:val="0"/>
                <w:iCs w:val="0"/>
                <w:strike w:val="0"/>
                <w:dstrike w:val="0"/>
                <w:sz w:val="22"/>
                <w:szCs w:val="22"/>
                <w:u w:val="none"/>
              </w:rPr>
              <w:t>untuk pembayaran STP Denda Penagihan PTLL Pasal 25 ayat  (9),  Pasal  27  ayat  (5d),  dan  Pasal  27  ayat  (5f) Undang-Undang KUP.</w:t>
            </w:r>
          </w:p>
        </w:tc>
      </w:tr>
      <w:tr w:rsidR="66B78A3E" w:rsidTr="66B78A3E" w14:paraId="7574EBEC">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5D160B4C" w14:textId="6305A22E">
            <w:pPr>
              <w:jc w:val="left"/>
            </w:pPr>
            <w:r w:rsidRPr="66B78A3E" w:rsidR="66B78A3E">
              <w:rPr>
                <w:rFonts w:ascii="Arial" w:hAnsi="Arial" w:eastAsia="Arial" w:cs="Arial"/>
                <w:b w:val="1"/>
                <w:bCs w:val="1"/>
                <w:i w:val="0"/>
                <w:iCs w:val="0"/>
                <w:strike w:val="0"/>
                <w:dstrike w:val="0"/>
                <w:sz w:val="22"/>
                <w:szCs w:val="22"/>
                <w:u w:val="none"/>
              </w:rPr>
              <w:t>33.    Kode Akun Pajak 411141 untuk PPh Pasal 21 Ditanggung Pemerintah</w:t>
            </w:r>
          </w:p>
        </w:tc>
      </w:tr>
      <w:tr w:rsidR="66B78A3E" w:rsidTr="66B78A3E" w14:paraId="42885F74">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2B74184" w14:textId="53508E8F">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4BA19102" w14:textId="04906A60">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4CE56B7" w14:textId="3269E3E1">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489F01FF">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1E7CAA6" w14:textId="0037F4F9">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F186353" w14:textId="551806C4">
            <w:pPr>
              <w:jc w:val="left"/>
            </w:pPr>
            <w:r w:rsidRPr="66B78A3E" w:rsidR="66B78A3E">
              <w:rPr>
                <w:rFonts w:ascii="Arial" w:hAnsi="Arial" w:eastAsia="Arial" w:cs="Arial"/>
                <w:b w:val="0"/>
                <w:bCs w:val="0"/>
                <w:i w:val="0"/>
                <w:iCs w:val="0"/>
                <w:strike w:val="0"/>
                <w:dstrike w:val="0"/>
                <w:sz w:val="22"/>
                <w:szCs w:val="22"/>
                <w:u w:val="none"/>
              </w:rPr>
              <w:t>Masa PPh Pasal 21 Ditanggung Pemerintah</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43C5286" w14:textId="788EC097">
            <w:pPr>
              <w:jc w:val="left"/>
            </w:pPr>
            <w:r w:rsidRPr="66B78A3E" w:rsidR="66B78A3E">
              <w:rPr>
                <w:rFonts w:ascii="Arial" w:hAnsi="Arial" w:eastAsia="Arial" w:cs="Arial"/>
                <w:b w:val="0"/>
                <w:bCs w:val="0"/>
                <w:i w:val="0"/>
                <w:iCs w:val="0"/>
                <w:strike w:val="0"/>
                <w:dstrike w:val="0"/>
                <w:sz w:val="22"/>
                <w:szCs w:val="22"/>
                <w:u w:val="none"/>
              </w:rPr>
              <w:t>untuk pembayaran Masa PPh Pasal 21 yang ditanggung Pemerintah.</w:t>
            </w:r>
          </w:p>
        </w:tc>
      </w:tr>
      <w:tr w:rsidR="66B78A3E" w:rsidTr="66B78A3E" w14:paraId="47C9A69C">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2DEF3C3D" w14:textId="446C908D">
            <w:pPr>
              <w:jc w:val="left"/>
            </w:pPr>
            <w:r w:rsidRPr="66B78A3E" w:rsidR="66B78A3E">
              <w:rPr>
                <w:rFonts w:ascii="Arial" w:hAnsi="Arial" w:eastAsia="Arial" w:cs="Arial"/>
                <w:b w:val="1"/>
                <w:bCs w:val="1"/>
                <w:i w:val="0"/>
                <w:iCs w:val="0"/>
                <w:strike w:val="0"/>
                <w:dstrike w:val="0"/>
                <w:sz w:val="22"/>
                <w:szCs w:val="22"/>
                <w:u w:val="none"/>
              </w:rPr>
              <w:t>34.    Kode Akun Pajak 411142 untuk PPh Pasal 22 Ditanggung Pemerintah</w:t>
            </w:r>
          </w:p>
        </w:tc>
      </w:tr>
      <w:tr w:rsidR="66B78A3E" w:rsidTr="66B78A3E" w14:paraId="3210507B">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13FE52B" w14:textId="1B9C058F">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91DDA78" w14:textId="6E22E2DB">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40AAAF3" w14:textId="69500416">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0E686BF8">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C30348C" w14:textId="4CA42C63">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57842C26" w14:textId="17152D64">
            <w:pPr>
              <w:jc w:val="left"/>
            </w:pPr>
            <w:r w:rsidRPr="66B78A3E" w:rsidR="66B78A3E">
              <w:rPr>
                <w:rFonts w:ascii="Arial" w:hAnsi="Arial" w:eastAsia="Arial" w:cs="Arial"/>
                <w:b w:val="0"/>
                <w:bCs w:val="0"/>
                <w:i w:val="0"/>
                <w:iCs w:val="0"/>
                <w:strike w:val="0"/>
                <w:dstrike w:val="0"/>
                <w:sz w:val="22"/>
                <w:szCs w:val="22"/>
                <w:u w:val="none"/>
              </w:rPr>
              <w:t>Masa PPh Pasal 22 Ditanggung Pemerintah</w:t>
            </w:r>
          </w:p>
        </w:tc>
        <w:tc>
          <w:tcPr>
            <w:tcW w:w="4250" w:type="dxa"/>
            <w:tcBorders>
              <w:top w:val="single" w:color="000000" w:themeColor="text1" w:sz="4"/>
              <w:left w:val="single" w:sz="4"/>
              <w:bottom w:val="single" w:sz="4"/>
              <w:right w:val="single" w:sz="4"/>
            </w:tcBorders>
            <w:tcMar/>
            <w:vAlign w:val="top"/>
          </w:tcPr>
          <w:p w:rsidR="66B78A3E" w:rsidP="66B78A3E" w:rsidRDefault="66B78A3E" w14:paraId="67518EA2" w14:textId="246924D2">
            <w:pPr>
              <w:jc w:val="left"/>
            </w:pPr>
            <w:r w:rsidRPr="66B78A3E" w:rsidR="66B78A3E">
              <w:rPr>
                <w:rFonts w:ascii="Arial" w:hAnsi="Arial" w:eastAsia="Arial" w:cs="Arial"/>
                <w:b w:val="0"/>
                <w:bCs w:val="0"/>
                <w:i w:val="0"/>
                <w:iCs w:val="0"/>
                <w:strike w:val="0"/>
                <w:dstrike w:val="0"/>
                <w:sz w:val="22"/>
                <w:szCs w:val="22"/>
                <w:u w:val="none"/>
              </w:rPr>
              <w:t>untuk pembayaran Masa PPh Pasal 22 yang ditanggung Pemerintah.</w:t>
            </w:r>
          </w:p>
        </w:tc>
      </w:tr>
      <w:tr w:rsidR="66B78A3E" w:rsidTr="66B78A3E" w14:paraId="3F429306">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7163E4AF" w14:textId="7A9E7DBC">
            <w:pPr>
              <w:jc w:val="left"/>
            </w:pPr>
            <w:r w:rsidRPr="66B78A3E" w:rsidR="66B78A3E">
              <w:rPr>
                <w:rFonts w:ascii="Arial" w:hAnsi="Arial" w:eastAsia="Arial" w:cs="Arial"/>
                <w:b w:val="1"/>
                <w:bCs w:val="1"/>
                <w:i w:val="0"/>
                <w:iCs w:val="0"/>
                <w:strike w:val="0"/>
                <w:dstrike w:val="0"/>
                <w:sz w:val="22"/>
                <w:szCs w:val="22"/>
                <w:u w:val="none"/>
              </w:rPr>
              <w:t>35.    Kode Akun Pajak 411143 untuk PPh Pasal 22 Impor Ditanggung Pemerintah</w:t>
            </w:r>
          </w:p>
        </w:tc>
      </w:tr>
      <w:tr w:rsidR="66B78A3E" w:rsidTr="66B78A3E" w14:paraId="6351B9A5">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4B1D7E53" w14:textId="460206D8">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E8F467A" w14:textId="2854D73A">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71D4801" w14:textId="29F2D876">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58A23009">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722485C" w14:textId="4AD31D75">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63688BA7" w14:textId="0395D6CB">
            <w:pPr>
              <w:jc w:val="left"/>
            </w:pPr>
            <w:r w:rsidRPr="66B78A3E" w:rsidR="66B78A3E">
              <w:rPr>
                <w:rFonts w:ascii="Arial" w:hAnsi="Arial" w:eastAsia="Arial" w:cs="Arial"/>
                <w:b w:val="0"/>
                <w:bCs w:val="0"/>
                <w:i w:val="0"/>
                <w:iCs w:val="0"/>
                <w:strike w:val="0"/>
                <w:dstrike w:val="0"/>
                <w:sz w:val="22"/>
                <w:szCs w:val="22"/>
                <w:u w:val="none"/>
              </w:rPr>
              <w:t>Masa PPh Pasal 22 Impor Ditanggung Pemerintah</w:t>
            </w:r>
          </w:p>
        </w:tc>
        <w:tc>
          <w:tcPr>
            <w:tcW w:w="4250" w:type="dxa"/>
            <w:tcBorders>
              <w:top w:val="single" w:color="000000" w:themeColor="text1" w:sz="4"/>
              <w:left w:val="single" w:sz="4"/>
              <w:bottom w:val="single" w:sz="4"/>
              <w:right w:val="single" w:sz="4"/>
            </w:tcBorders>
            <w:tcMar/>
            <w:vAlign w:val="top"/>
          </w:tcPr>
          <w:p w:rsidR="66B78A3E" w:rsidP="66B78A3E" w:rsidRDefault="66B78A3E" w14:paraId="1CBD0F5A" w14:textId="146D9826">
            <w:pPr>
              <w:jc w:val="left"/>
            </w:pPr>
            <w:r w:rsidRPr="66B78A3E" w:rsidR="66B78A3E">
              <w:rPr>
                <w:rFonts w:ascii="Arial" w:hAnsi="Arial" w:eastAsia="Arial" w:cs="Arial"/>
                <w:b w:val="0"/>
                <w:bCs w:val="0"/>
                <w:i w:val="0"/>
                <w:iCs w:val="0"/>
                <w:strike w:val="0"/>
                <w:dstrike w:val="0"/>
                <w:sz w:val="22"/>
                <w:szCs w:val="22"/>
                <w:u w:val="none"/>
              </w:rPr>
              <w:t>untuk  pembayaran  Masa PPh Pasal 22 Impor yang ditanggung Pemerintah.</w:t>
            </w:r>
          </w:p>
        </w:tc>
      </w:tr>
      <w:tr w:rsidR="66B78A3E" w:rsidTr="66B78A3E" w14:paraId="6E6BAFAB">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472B261C" w14:textId="3717EBF2">
            <w:pPr>
              <w:jc w:val="left"/>
            </w:pPr>
            <w:r w:rsidRPr="66B78A3E" w:rsidR="66B78A3E">
              <w:rPr>
                <w:rFonts w:ascii="Arial" w:hAnsi="Arial" w:eastAsia="Arial" w:cs="Arial"/>
                <w:b w:val="1"/>
                <w:bCs w:val="1"/>
                <w:i w:val="0"/>
                <w:iCs w:val="0"/>
                <w:strike w:val="0"/>
                <w:dstrike w:val="0"/>
                <w:sz w:val="22"/>
                <w:szCs w:val="22"/>
                <w:u w:val="none"/>
              </w:rPr>
              <w:t>36.    Kode Akun Pajak 411144 untuk PPh Pasal 23 Ditanggung Pemerintah</w:t>
            </w:r>
          </w:p>
        </w:tc>
      </w:tr>
      <w:tr w:rsidR="66B78A3E" w:rsidTr="66B78A3E" w14:paraId="2A546939">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5DD170A" w14:textId="090BAEE6">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1C0D1D1" w14:textId="534CD98C">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4045077" w14:textId="0E134511">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7F3F3E76">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44C8EDCB" w14:textId="31535C8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32B392CB" w14:textId="6258F5D5">
            <w:pPr>
              <w:jc w:val="left"/>
            </w:pPr>
            <w:r w:rsidRPr="66B78A3E" w:rsidR="66B78A3E">
              <w:rPr>
                <w:rFonts w:ascii="Arial" w:hAnsi="Arial" w:eastAsia="Arial" w:cs="Arial"/>
                <w:b w:val="0"/>
                <w:bCs w:val="0"/>
                <w:i w:val="0"/>
                <w:iCs w:val="0"/>
                <w:strike w:val="0"/>
                <w:dstrike w:val="0"/>
                <w:sz w:val="22"/>
                <w:szCs w:val="22"/>
                <w:u w:val="none"/>
              </w:rPr>
              <w:t>Masa PPh Pasal 23 Ditanggung Pemerintah</w:t>
            </w:r>
          </w:p>
        </w:tc>
        <w:tc>
          <w:tcPr>
            <w:tcW w:w="4250" w:type="dxa"/>
            <w:tcBorders>
              <w:top w:val="single" w:color="000000" w:themeColor="text1" w:sz="4"/>
              <w:left w:val="single" w:sz="4"/>
              <w:bottom w:val="single" w:sz="4"/>
              <w:right w:val="single" w:sz="4"/>
            </w:tcBorders>
            <w:tcMar/>
            <w:vAlign w:val="top"/>
          </w:tcPr>
          <w:p w:rsidR="66B78A3E" w:rsidP="66B78A3E" w:rsidRDefault="66B78A3E" w14:paraId="11F94BBA" w14:textId="5E10010E">
            <w:pPr>
              <w:jc w:val="left"/>
            </w:pPr>
            <w:r w:rsidRPr="66B78A3E" w:rsidR="66B78A3E">
              <w:rPr>
                <w:rFonts w:ascii="Arial" w:hAnsi="Arial" w:eastAsia="Arial" w:cs="Arial"/>
                <w:b w:val="0"/>
                <w:bCs w:val="0"/>
                <w:i w:val="0"/>
                <w:iCs w:val="0"/>
                <w:strike w:val="0"/>
                <w:dstrike w:val="0"/>
                <w:sz w:val="22"/>
                <w:szCs w:val="22"/>
                <w:u w:val="none"/>
              </w:rPr>
              <w:t>untuk pembayaran Masa PPh Pasal 23 yang ditanggung Pemerintah.</w:t>
            </w:r>
          </w:p>
        </w:tc>
      </w:tr>
      <w:tr w:rsidR="66B78A3E" w:rsidTr="66B78A3E" w14:paraId="636AB46C">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5C9B6482" w14:textId="41F7644A">
            <w:pPr>
              <w:jc w:val="left"/>
            </w:pPr>
            <w:r w:rsidRPr="66B78A3E" w:rsidR="66B78A3E">
              <w:rPr>
                <w:rFonts w:ascii="Arial" w:hAnsi="Arial" w:eastAsia="Arial" w:cs="Arial"/>
                <w:b w:val="1"/>
                <w:bCs w:val="1"/>
                <w:i w:val="0"/>
                <w:iCs w:val="0"/>
                <w:strike w:val="0"/>
                <w:dstrike w:val="0"/>
                <w:sz w:val="22"/>
                <w:szCs w:val="22"/>
                <w:u w:val="none"/>
              </w:rPr>
              <w:t>37.    Kode Akun Pajak 411145 untuk PPh Pasal 25/29 Orang Pribadi Ditanggung Pemerintah</w:t>
            </w:r>
          </w:p>
        </w:tc>
      </w:tr>
      <w:tr w:rsidR="66B78A3E" w:rsidTr="66B78A3E" w14:paraId="71D9CBDB">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423E98CA" w14:textId="56C0E27F">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7E23184" w14:textId="1A258846">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4A687CF8" w14:textId="507ABB2D">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318C7547">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45BD7D7" w14:textId="7E62ED4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11F69D36" w14:textId="163A82BB">
            <w:pPr>
              <w:jc w:val="left"/>
            </w:pPr>
            <w:r w:rsidRPr="66B78A3E" w:rsidR="66B78A3E">
              <w:rPr>
                <w:rFonts w:ascii="Arial" w:hAnsi="Arial" w:eastAsia="Arial" w:cs="Arial"/>
                <w:b w:val="0"/>
                <w:bCs w:val="0"/>
                <w:i w:val="0"/>
                <w:iCs w:val="0"/>
                <w:strike w:val="0"/>
                <w:dstrike w:val="0"/>
                <w:sz w:val="22"/>
                <w:szCs w:val="22"/>
                <w:u w:val="none"/>
              </w:rPr>
              <w:t>Masa PPh Pasal 25 Orang Pribadi Ditanggung Pemerintah</w:t>
            </w:r>
          </w:p>
        </w:tc>
        <w:tc>
          <w:tcPr>
            <w:tcW w:w="4250" w:type="dxa"/>
            <w:tcBorders>
              <w:top w:val="single" w:color="000000" w:themeColor="text1" w:sz="4"/>
              <w:left w:val="single" w:sz="4"/>
              <w:bottom w:val="single" w:sz="4"/>
              <w:right w:val="single" w:sz="4"/>
            </w:tcBorders>
            <w:tcMar/>
            <w:vAlign w:val="top"/>
          </w:tcPr>
          <w:p w:rsidR="66B78A3E" w:rsidP="66B78A3E" w:rsidRDefault="66B78A3E" w14:paraId="711899E8" w14:textId="4AA0A70B">
            <w:pPr>
              <w:jc w:val="left"/>
            </w:pPr>
            <w:r w:rsidRPr="66B78A3E" w:rsidR="66B78A3E">
              <w:rPr>
                <w:rFonts w:ascii="Arial" w:hAnsi="Arial" w:eastAsia="Arial" w:cs="Arial"/>
                <w:b w:val="0"/>
                <w:bCs w:val="0"/>
                <w:i w:val="0"/>
                <w:iCs w:val="0"/>
                <w:strike w:val="0"/>
                <w:dstrike w:val="0"/>
                <w:sz w:val="22"/>
                <w:szCs w:val="22"/>
                <w:u w:val="none"/>
              </w:rPr>
              <w:t>untuk  pembayaran  Masa  PPh  Pasal  25  Orang  Pribadi yang ditanggung Pemerintah.</w:t>
            </w:r>
          </w:p>
        </w:tc>
      </w:tr>
      <w:tr w:rsidR="66B78A3E" w:rsidTr="66B78A3E" w14:paraId="135912A6">
        <w:trPr>
          <w:trHeight w:val="9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04AB66F8" w14:textId="3BC3B3C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101</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1D950353" w14:textId="7BD3CBC5">
            <w:pPr>
              <w:jc w:val="left"/>
            </w:pPr>
            <w:r w:rsidRPr="66B78A3E" w:rsidR="66B78A3E">
              <w:rPr>
                <w:rFonts w:ascii="Arial" w:hAnsi="Arial" w:eastAsia="Arial" w:cs="Arial"/>
                <w:b w:val="0"/>
                <w:bCs w:val="0"/>
                <w:i w:val="0"/>
                <w:iCs w:val="0"/>
                <w:strike w:val="0"/>
                <w:dstrike w:val="0"/>
                <w:sz w:val="22"/>
                <w:szCs w:val="22"/>
                <w:u w:val="none"/>
              </w:rPr>
              <w:t>Masa PPh Pasal 25 Orang Pribadi Pengusaha Tertentu Ditanggung Pemerintah</w:t>
            </w:r>
          </w:p>
        </w:tc>
        <w:tc>
          <w:tcPr>
            <w:tcW w:w="4250" w:type="dxa"/>
            <w:tcBorders>
              <w:top w:val="single" w:sz="4"/>
              <w:left w:val="single" w:sz="4"/>
              <w:bottom w:val="single" w:sz="4"/>
              <w:right w:val="single" w:sz="4"/>
            </w:tcBorders>
            <w:tcMar/>
            <w:vAlign w:val="top"/>
          </w:tcPr>
          <w:p w:rsidR="66B78A3E" w:rsidP="66B78A3E" w:rsidRDefault="66B78A3E" w14:paraId="60FC7AD0" w14:textId="27AE5157">
            <w:pPr>
              <w:jc w:val="left"/>
            </w:pPr>
            <w:r w:rsidRPr="66B78A3E" w:rsidR="66B78A3E">
              <w:rPr>
                <w:rFonts w:ascii="Arial" w:hAnsi="Arial" w:eastAsia="Arial" w:cs="Arial"/>
                <w:b w:val="0"/>
                <w:bCs w:val="0"/>
                <w:i w:val="0"/>
                <w:iCs w:val="0"/>
                <w:strike w:val="0"/>
                <w:dstrike w:val="0"/>
                <w:sz w:val="22"/>
                <w:szCs w:val="22"/>
                <w:u w:val="none"/>
              </w:rPr>
              <w:t>untuk  pembayaran  masa  PPh  Pasal  25  Orang  Pribadi Pengusaha Tertentu yang ditanggung Pemerintah.</w:t>
            </w:r>
          </w:p>
        </w:tc>
      </w:tr>
      <w:tr w:rsidR="66B78A3E" w:rsidTr="66B78A3E" w14:paraId="5A4F98F1">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434F9AA2" w14:textId="2E9C2C9A">
            <w:pPr>
              <w:jc w:val="left"/>
            </w:pPr>
            <w:r w:rsidRPr="66B78A3E" w:rsidR="66B78A3E">
              <w:rPr>
                <w:rFonts w:ascii="Arial" w:hAnsi="Arial" w:eastAsia="Arial" w:cs="Arial"/>
                <w:b w:val="1"/>
                <w:bCs w:val="1"/>
                <w:i w:val="0"/>
                <w:iCs w:val="0"/>
                <w:strike w:val="0"/>
                <w:dstrike w:val="0"/>
                <w:sz w:val="22"/>
                <w:szCs w:val="22"/>
                <w:u w:val="none"/>
              </w:rPr>
              <w:t>38.    Kode Akun Pajak 411146 untuk PPh Pasal 25/29 Badan Ditanggung Pemerintah</w:t>
            </w:r>
          </w:p>
        </w:tc>
      </w:tr>
      <w:tr w:rsidR="66B78A3E" w:rsidTr="66B78A3E" w14:paraId="4F0F2D0C">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46F47B5F" w14:textId="7A0EFC24">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34A2D73D" w14:textId="127422FC">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31560BAC" w14:textId="08237754">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6D6A64F0">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C006FAB" w14:textId="42074068">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27730D8C" w14:textId="0E6D09E4">
            <w:pPr>
              <w:jc w:val="left"/>
            </w:pPr>
            <w:r w:rsidRPr="66B78A3E" w:rsidR="66B78A3E">
              <w:rPr>
                <w:rFonts w:ascii="Arial" w:hAnsi="Arial" w:eastAsia="Arial" w:cs="Arial"/>
                <w:b w:val="0"/>
                <w:bCs w:val="0"/>
                <w:i w:val="0"/>
                <w:iCs w:val="0"/>
                <w:strike w:val="0"/>
                <w:dstrike w:val="0"/>
                <w:sz w:val="22"/>
                <w:szCs w:val="22"/>
                <w:u w:val="none"/>
              </w:rPr>
              <w:t>Masa PPh Pasal 25 Badan Ditanggung Pemerintah</w:t>
            </w:r>
          </w:p>
        </w:tc>
        <w:tc>
          <w:tcPr>
            <w:tcW w:w="4250" w:type="dxa"/>
            <w:tcBorders>
              <w:top w:val="single" w:color="000000" w:themeColor="text1" w:sz="4"/>
              <w:left w:val="single" w:sz="4"/>
              <w:bottom w:val="single" w:sz="4"/>
              <w:right w:val="single" w:sz="4"/>
            </w:tcBorders>
            <w:tcMar/>
            <w:vAlign w:val="top"/>
          </w:tcPr>
          <w:p w:rsidR="66B78A3E" w:rsidP="66B78A3E" w:rsidRDefault="66B78A3E" w14:paraId="1B970A02" w14:textId="1A2314FF">
            <w:pPr>
              <w:jc w:val="left"/>
            </w:pPr>
            <w:r w:rsidRPr="66B78A3E" w:rsidR="66B78A3E">
              <w:rPr>
                <w:rFonts w:ascii="Arial" w:hAnsi="Arial" w:eastAsia="Arial" w:cs="Arial"/>
                <w:b w:val="0"/>
                <w:bCs w:val="0"/>
                <w:i w:val="0"/>
                <w:iCs w:val="0"/>
                <w:strike w:val="0"/>
                <w:dstrike w:val="0"/>
                <w:sz w:val="22"/>
                <w:szCs w:val="22"/>
                <w:u w:val="none"/>
              </w:rPr>
              <w:t>untuk  pembayaran  Masa PPh Pasal 25 Badan yang ditanggung Pemerintah.</w:t>
            </w:r>
          </w:p>
        </w:tc>
      </w:tr>
      <w:tr w:rsidR="66B78A3E" w:rsidTr="66B78A3E" w14:paraId="09AA7958">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7E10A9A9" w14:textId="4D950BC8">
            <w:pPr>
              <w:jc w:val="left"/>
            </w:pPr>
            <w:r w:rsidRPr="66B78A3E" w:rsidR="66B78A3E">
              <w:rPr>
                <w:rFonts w:ascii="Arial" w:hAnsi="Arial" w:eastAsia="Arial" w:cs="Arial"/>
                <w:b w:val="1"/>
                <w:bCs w:val="1"/>
                <w:i w:val="0"/>
                <w:iCs w:val="0"/>
                <w:strike w:val="0"/>
                <w:dstrike w:val="0"/>
                <w:sz w:val="22"/>
                <w:szCs w:val="22"/>
                <w:u w:val="none"/>
              </w:rPr>
              <w:t>39.    Kode Akun Pajak 411147 untuk PPh Pasal 26 Ditanggung Pemerintah</w:t>
            </w:r>
          </w:p>
        </w:tc>
      </w:tr>
      <w:tr w:rsidR="66B78A3E" w:rsidTr="66B78A3E" w14:paraId="6B1DBA17">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5DE7B3C" w14:textId="17E4829E">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4DE8427" w14:textId="34862BF0">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AAE14D1" w14:textId="659FC599">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3B0A502F">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4A81B01" w14:textId="47B9CB47">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0FB16139" w14:textId="10DBE28D">
            <w:pPr>
              <w:jc w:val="left"/>
            </w:pPr>
            <w:r w:rsidRPr="66B78A3E" w:rsidR="66B78A3E">
              <w:rPr>
                <w:rFonts w:ascii="Arial" w:hAnsi="Arial" w:eastAsia="Arial" w:cs="Arial"/>
                <w:b w:val="0"/>
                <w:bCs w:val="0"/>
                <w:i w:val="0"/>
                <w:iCs w:val="0"/>
                <w:strike w:val="0"/>
                <w:dstrike w:val="0"/>
                <w:sz w:val="22"/>
                <w:szCs w:val="22"/>
                <w:u w:val="none"/>
              </w:rPr>
              <w:t>Masa PPh Pasal 26 Ditanggung Pemerintah</w:t>
            </w:r>
          </w:p>
        </w:tc>
        <w:tc>
          <w:tcPr>
            <w:tcW w:w="4250" w:type="dxa"/>
            <w:tcBorders>
              <w:top w:val="single" w:color="000000" w:themeColor="text1" w:sz="4"/>
              <w:left w:val="single" w:sz="4"/>
              <w:bottom w:val="single" w:sz="4"/>
              <w:right w:val="single" w:sz="4"/>
            </w:tcBorders>
            <w:tcMar/>
            <w:vAlign w:val="top"/>
          </w:tcPr>
          <w:p w:rsidR="66B78A3E" w:rsidP="66B78A3E" w:rsidRDefault="66B78A3E" w14:paraId="72714FF7" w14:textId="6C5AEB10">
            <w:pPr>
              <w:jc w:val="left"/>
            </w:pPr>
            <w:r w:rsidRPr="66B78A3E" w:rsidR="66B78A3E">
              <w:rPr>
                <w:rFonts w:ascii="Arial" w:hAnsi="Arial" w:eastAsia="Arial" w:cs="Arial"/>
                <w:b w:val="0"/>
                <w:bCs w:val="0"/>
                <w:i w:val="0"/>
                <w:iCs w:val="0"/>
                <w:strike w:val="0"/>
                <w:dstrike w:val="0"/>
                <w:sz w:val="22"/>
                <w:szCs w:val="22"/>
                <w:u w:val="none"/>
              </w:rPr>
              <w:t>untuk pembayaran Masa PPh Pasal 26 yang ditanggung Pemerintah.</w:t>
            </w:r>
          </w:p>
        </w:tc>
      </w:tr>
      <w:tr w:rsidR="66B78A3E" w:rsidTr="66B78A3E" w14:paraId="3B32B8D6">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741D6E2A" w14:textId="6E83A082">
            <w:pPr>
              <w:jc w:val="left"/>
            </w:pPr>
            <w:r w:rsidRPr="66B78A3E" w:rsidR="66B78A3E">
              <w:rPr>
                <w:rFonts w:ascii="Arial" w:hAnsi="Arial" w:eastAsia="Arial" w:cs="Arial"/>
                <w:b w:val="1"/>
                <w:bCs w:val="1"/>
                <w:i w:val="0"/>
                <w:iCs w:val="0"/>
                <w:strike w:val="0"/>
                <w:dstrike w:val="0"/>
                <w:sz w:val="22"/>
                <w:szCs w:val="22"/>
                <w:u w:val="none"/>
              </w:rPr>
              <w:t>40.    Kode Akun Pajak 411148 untuk PPh Final Ditanggung Pemerintah</w:t>
            </w:r>
          </w:p>
        </w:tc>
      </w:tr>
      <w:tr w:rsidR="66B78A3E" w:rsidTr="66B78A3E" w14:paraId="06EFE20E">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32F18CDE" w14:textId="73AB97C0">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75572768" w14:textId="38E9D407">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7E829DD" w14:textId="2D9860EA">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1E44E547">
        <w:trPr>
          <w:trHeight w:val="255"/>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28512E8" w14:textId="05539B9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1E5B1421" w14:textId="6BCA8A6B">
            <w:pPr>
              <w:jc w:val="left"/>
            </w:pPr>
            <w:r w:rsidRPr="66B78A3E" w:rsidR="66B78A3E">
              <w:rPr>
                <w:rFonts w:ascii="Arial" w:hAnsi="Arial" w:eastAsia="Arial" w:cs="Arial"/>
                <w:b w:val="0"/>
                <w:bCs w:val="0"/>
                <w:i w:val="0"/>
                <w:iCs w:val="0"/>
                <w:strike w:val="0"/>
                <w:dstrike w:val="0"/>
                <w:sz w:val="22"/>
                <w:szCs w:val="22"/>
                <w:u w:val="none"/>
              </w:rPr>
              <w:t>PPh Final Ditanggung Pemerintah</w:t>
            </w:r>
          </w:p>
        </w:tc>
        <w:tc>
          <w:tcPr>
            <w:tcW w:w="4250" w:type="dxa"/>
            <w:tcBorders>
              <w:top w:val="single" w:color="000000" w:themeColor="text1" w:sz="4"/>
              <w:left w:val="single" w:sz="4"/>
              <w:bottom w:val="single" w:sz="4"/>
              <w:right w:val="single" w:sz="4"/>
            </w:tcBorders>
            <w:tcMar/>
            <w:vAlign w:val="top"/>
          </w:tcPr>
          <w:p w:rsidR="66B78A3E" w:rsidP="66B78A3E" w:rsidRDefault="66B78A3E" w14:paraId="564B1682" w14:textId="4C5336E9">
            <w:pPr>
              <w:jc w:val="left"/>
            </w:pPr>
            <w:r w:rsidRPr="66B78A3E" w:rsidR="66B78A3E">
              <w:rPr>
                <w:rFonts w:ascii="Arial" w:hAnsi="Arial" w:eastAsia="Arial" w:cs="Arial"/>
                <w:b w:val="0"/>
                <w:bCs w:val="0"/>
                <w:i w:val="0"/>
                <w:iCs w:val="0"/>
                <w:strike w:val="0"/>
                <w:dstrike w:val="0"/>
                <w:sz w:val="22"/>
                <w:szCs w:val="22"/>
                <w:u w:val="none"/>
              </w:rPr>
              <w:t>untuk pembayaran PPh Final yang ditanggung Pemerintah.</w:t>
            </w:r>
          </w:p>
        </w:tc>
      </w:tr>
      <w:tr w:rsidR="66B78A3E" w:rsidTr="66B78A3E" w14:paraId="1B48FA08">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1801B330" w14:textId="25F45E42">
            <w:pPr>
              <w:jc w:val="left"/>
            </w:pPr>
            <w:r w:rsidRPr="66B78A3E" w:rsidR="66B78A3E">
              <w:rPr>
                <w:rFonts w:ascii="Arial" w:hAnsi="Arial" w:eastAsia="Arial" w:cs="Arial"/>
                <w:b w:val="1"/>
                <w:bCs w:val="1"/>
                <w:i w:val="0"/>
                <w:iCs w:val="0"/>
                <w:strike w:val="0"/>
                <w:dstrike w:val="0"/>
                <w:sz w:val="22"/>
                <w:szCs w:val="22"/>
                <w:u w:val="none"/>
              </w:rPr>
              <w:t>41.    Kode Akun Pajak 411149 untuk PPh Non Migas Lainnya Ditanggung Pemerintah</w:t>
            </w:r>
          </w:p>
        </w:tc>
      </w:tr>
      <w:tr w:rsidR="66B78A3E" w:rsidTr="66B78A3E" w14:paraId="762BA2E6">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9CE4C55" w14:textId="0DE360A5">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85ACCD0" w14:textId="0ED5A53E">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0E11B42" w14:textId="30D2955D">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4FE3E745">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4A16FBB" w14:textId="5A2FFEBB">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53521B10" w14:textId="5701A463">
            <w:pPr>
              <w:jc w:val="left"/>
            </w:pPr>
            <w:r w:rsidRPr="66B78A3E" w:rsidR="66B78A3E">
              <w:rPr>
                <w:rFonts w:ascii="Arial" w:hAnsi="Arial" w:eastAsia="Arial" w:cs="Arial"/>
                <w:b w:val="0"/>
                <w:bCs w:val="0"/>
                <w:i w:val="0"/>
                <w:iCs w:val="0"/>
                <w:strike w:val="0"/>
                <w:dstrike w:val="0"/>
                <w:sz w:val="22"/>
                <w:szCs w:val="22"/>
                <w:u w:val="none"/>
              </w:rPr>
              <w:t>Masa PPh Non Migas Lainnya Ditanggung Pemerintah</w:t>
            </w:r>
          </w:p>
        </w:tc>
        <w:tc>
          <w:tcPr>
            <w:tcW w:w="4250" w:type="dxa"/>
            <w:tcBorders>
              <w:top w:val="single" w:color="000000" w:themeColor="text1" w:sz="4"/>
              <w:left w:val="single" w:sz="4"/>
              <w:bottom w:val="single" w:sz="4"/>
              <w:right w:val="single" w:sz="4"/>
            </w:tcBorders>
            <w:tcMar/>
            <w:vAlign w:val="top"/>
          </w:tcPr>
          <w:p w:rsidR="66B78A3E" w:rsidP="66B78A3E" w:rsidRDefault="66B78A3E" w14:paraId="67A29BF8" w14:textId="24C6FFC7">
            <w:pPr>
              <w:jc w:val="left"/>
            </w:pPr>
            <w:r w:rsidRPr="66B78A3E" w:rsidR="66B78A3E">
              <w:rPr>
                <w:rFonts w:ascii="Arial" w:hAnsi="Arial" w:eastAsia="Arial" w:cs="Arial"/>
                <w:b w:val="0"/>
                <w:bCs w:val="0"/>
                <w:i w:val="0"/>
                <w:iCs w:val="0"/>
                <w:strike w:val="0"/>
                <w:dstrike w:val="0"/>
                <w:sz w:val="22"/>
                <w:szCs w:val="22"/>
                <w:u w:val="none"/>
              </w:rPr>
              <w:t>untuk  pembayaran  Masa  PPh  Non  Migas  Lainnya  yang ditanggung Pemerintah.</w:t>
            </w:r>
          </w:p>
        </w:tc>
      </w:tr>
      <w:tr w:rsidR="66B78A3E" w:rsidTr="66B78A3E" w14:paraId="63FB06B4">
        <w:trPr>
          <w:trHeight w:val="285"/>
        </w:trPr>
        <w:tc>
          <w:tcPr>
            <w:tcW w:w="9360" w:type="dxa"/>
            <w:gridSpan w:val="3"/>
            <w:tcBorders>
              <w:top w:val="single" w:color="000000" w:themeColor="text1" w:sz="4"/>
              <w:left w:val="nil"/>
              <w:bottom w:val="nil"/>
              <w:right w:val="nil"/>
            </w:tcBorders>
            <w:tcMar/>
            <w:vAlign w:val="top"/>
          </w:tcPr>
          <w:p w:rsidR="66B78A3E" w:rsidP="66B78A3E" w:rsidRDefault="66B78A3E" w14:paraId="53B47126" w14:textId="26B0D719">
            <w:pPr>
              <w:jc w:val="left"/>
            </w:pPr>
            <w:r w:rsidRPr="66B78A3E" w:rsidR="66B78A3E">
              <w:rPr>
                <w:rFonts w:ascii="Arial" w:hAnsi="Arial" w:eastAsia="Arial" w:cs="Arial"/>
                <w:b w:val="1"/>
                <w:bCs w:val="1"/>
                <w:i w:val="0"/>
                <w:iCs w:val="0"/>
                <w:strike w:val="0"/>
                <w:dstrike w:val="0"/>
                <w:sz w:val="22"/>
                <w:szCs w:val="22"/>
                <w:u w:val="none"/>
              </w:rPr>
              <w:t>42.    Kode Akun Pajak 411241 untuk PPN Ditanggung Pemerintah</w:t>
            </w:r>
          </w:p>
        </w:tc>
      </w:tr>
      <w:tr w:rsidR="66B78A3E" w:rsidTr="66B78A3E" w14:paraId="7DD878A3">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222FA138" w14:textId="56F14730">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D050989" w14:textId="0F45F2BF">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5E089405" w14:textId="68F87341">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6EE608E1">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181B8816" w14:textId="3CCFB29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5B6496A5" w14:textId="2BEF1700">
            <w:pPr>
              <w:jc w:val="left"/>
            </w:pPr>
            <w:r w:rsidRPr="66B78A3E" w:rsidR="66B78A3E">
              <w:rPr>
                <w:rFonts w:ascii="Arial" w:hAnsi="Arial" w:eastAsia="Arial" w:cs="Arial"/>
                <w:b w:val="0"/>
                <w:bCs w:val="0"/>
                <w:i w:val="0"/>
                <w:iCs w:val="0"/>
                <w:strike w:val="0"/>
                <w:dstrike w:val="0"/>
                <w:sz w:val="22"/>
                <w:szCs w:val="22"/>
                <w:u w:val="none"/>
              </w:rPr>
              <w:t>Setoran masa PPN Ditanggung Pemerintah</w:t>
            </w:r>
          </w:p>
        </w:tc>
        <w:tc>
          <w:tcPr>
            <w:tcW w:w="4250" w:type="dxa"/>
            <w:tcBorders>
              <w:top w:val="single" w:color="000000" w:themeColor="text1" w:sz="4"/>
              <w:left w:val="single" w:sz="4"/>
              <w:bottom w:val="single" w:sz="4"/>
              <w:right w:val="single" w:sz="4"/>
            </w:tcBorders>
            <w:tcMar/>
            <w:vAlign w:val="top"/>
          </w:tcPr>
          <w:p w:rsidR="66B78A3E" w:rsidP="66B78A3E" w:rsidRDefault="66B78A3E" w14:paraId="78902CD8" w14:textId="26E67D2E">
            <w:pPr>
              <w:jc w:val="left"/>
            </w:pPr>
            <w:r w:rsidRPr="66B78A3E" w:rsidR="66B78A3E">
              <w:rPr>
                <w:rFonts w:ascii="Arial" w:hAnsi="Arial" w:eastAsia="Arial" w:cs="Arial"/>
                <w:b w:val="0"/>
                <w:bCs w:val="0"/>
                <w:i w:val="0"/>
                <w:iCs w:val="0"/>
                <w:strike w:val="0"/>
                <w:dstrike w:val="0"/>
                <w:sz w:val="22"/>
                <w:szCs w:val="22"/>
                <w:u w:val="none"/>
              </w:rPr>
              <w:t>untuk pembayaran masa PPN yang ditanggung Pemerintah.</w:t>
            </w:r>
          </w:p>
        </w:tc>
      </w:tr>
      <w:tr w:rsidR="66B78A3E" w:rsidTr="66B78A3E" w14:paraId="70D03FC7">
        <w:trPr>
          <w:trHeight w:val="255"/>
        </w:trPr>
        <w:tc>
          <w:tcPr>
            <w:tcW w:w="9360" w:type="dxa"/>
            <w:gridSpan w:val="3"/>
            <w:tcBorders>
              <w:top w:val="single" w:color="000000" w:themeColor="text1" w:sz="4"/>
              <w:left w:val="nil"/>
              <w:bottom w:val="single" w:color="000000" w:themeColor="text1" w:sz="4"/>
              <w:right w:val="nil"/>
            </w:tcBorders>
            <w:tcMar/>
            <w:vAlign w:val="center"/>
          </w:tcPr>
          <w:p w:rsidR="66B78A3E" w:rsidP="66B78A3E" w:rsidRDefault="66B78A3E" w14:paraId="5C88C43C" w14:textId="423CC673">
            <w:pPr>
              <w:jc w:val="left"/>
            </w:pPr>
            <w:r w:rsidRPr="66B78A3E" w:rsidR="66B78A3E">
              <w:rPr>
                <w:rFonts w:ascii="Arial" w:hAnsi="Arial" w:eastAsia="Arial" w:cs="Arial"/>
                <w:b w:val="1"/>
                <w:bCs w:val="1"/>
                <w:i w:val="0"/>
                <w:iCs w:val="0"/>
                <w:strike w:val="0"/>
                <w:dstrike w:val="0"/>
                <w:sz w:val="22"/>
                <w:szCs w:val="22"/>
                <w:u w:val="none"/>
              </w:rPr>
              <w:t>43.    Kode Akun Pajak 411242 untuk PPnBM Ditanggung Pemerintah</w:t>
            </w:r>
          </w:p>
        </w:tc>
      </w:tr>
      <w:tr w:rsidR="66B78A3E" w:rsidTr="66B78A3E" w14:paraId="21C02880">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09053B40" w14:textId="1AE06BE8">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6E23CF7A" w14:textId="09D06820">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07EDF98" w14:textId="7D282FC7">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6EC6027F">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3FABB3E6" w14:textId="741D68AA">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100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4A4B7000" w14:textId="46EC75C6">
            <w:pPr>
              <w:jc w:val="left"/>
            </w:pPr>
            <w:r w:rsidRPr="66B78A3E" w:rsidR="66B78A3E">
              <w:rPr>
                <w:rFonts w:ascii="Arial" w:hAnsi="Arial" w:eastAsia="Arial" w:cs="Arial"/>
                <w:b w:val="0"/>
                <w:bCs w:val="0"/>
                <w:i w:val="0"/>
                <w:iCs w:val="0"/>
                <w:strike w:val="0"/>
                <w:dstrike w:val="0"/>
                <w:sz w:val="22"/>
                <w:szCs w:val="22"/>
                <w:u w:val="none"/>
              </w:rPr>
              <w:t>Setoran masa PPnBM Ditanggung Pemerintah</w:t>
            </w:r>
          </w:p>
        </w:tc>
        <w:tc>
          <w:tcPr>
            <w:tcW w:w="4250" w:type="dxa"/>
            <w:tcBorders>
              <w:top w:val="single" w:color="000000" w:themeColor="text1" w:sz="4"/>
              <w:left w:val="single" w:sz="4"/>
              <w:bottom w:val="single" w:sz="4"/>
              <w:right w:val="single" w:sz="4"/>
            </w:tcBorders>
            <w:tcMar/>
            <w:vAlign w:val="top"/>
          </w:tcPr>
          <w:p w:rsidR="66B78A3E" w:rsidP="66B78A3E" w:rsidRDefault="66B78A3E" w14:paraId="225EC495" w14:textId="7A237978">
            <w:pPr>
              <w:jc w:val="left"/>
            </w:pPr>
            <w:r w:rsidRPr="66B78A3E" w:rsidR="66B78A3E">
              <w:rPr>
                <w:rFonts w:ascii="Arial" w:hAnsi="Arial" w:eastAsia="Arial" w:cs="Arial"/>
                <w:b w:val="0"/>
                <w:bCs w:val="0"/>
                <w:i w:val="0"/>
                <w:iCs w:val="0"/>
                <w:strike w:val="0"/>
                <w:dstrike w:val="0"/>
                <w:sz w:val="22"/>
                <w:szCs w:val="22"/>
                <w:u w:val="none"/>
              </w:rPr>
              <w:t>untuk pembayaran masa PPnBM yang ditanggung Pemerintah.</w:t>
            </w:r>
          </w:p>
        </w:tc>
      </w:tr>
      <w:tr w:rsidR="66B78A3E" w:rsidTr="66B78A3E" w14:paraId="36D506F4">
        <w:trPr>
          <w:trHeight w:val="255"/>
        </w:trPr>
        <w:tc>
          <w:tcPr>
            <w:tcW w:w="9360" w:type="dxa"/>
            <w:gridSpan w:val="3"/>
            <w:tcBorders>
              <w:top w:val="single" w:color="000000" w:themeColor="text1" w:sz="4"/>
              <w:left w:val="nil"/>
              <w:bottom w:val="single" w:color="000000" w:themeColor="text1" w:sz="4"/>
              <w:right w:val="nil"/>
            </w:tcBorders>
            <w:tcMar/>
            <w:vAlign w:val="center"/>
          </w:tcPr>
          <w:p w:rsidR="66B78A3E" w:rsidP="66B78A3E" w:rsidRDefault="66B78A3E" w14:paraId="207194A8" w14:textId="33283F32">
            <w:pPr>
              <w:jc w:val="left"/>
            </w:pPr>
            <w:r w:rsidRPr="66B78A3E" w:rsidR="66B78A3E">
              <w:rPr>
                <w:rFonts w:ascii="Arial" w:hAnsi="Arial" w:eastAsia="Arial" w:cs="Arial"/>
                <w:b w:val="1"/>
                <w:bCs w:val="1"/>
                <w:i w:val="0"/>
                <w:iCs w:val="0"/>
                <w:strike w:val="0"/>
                <w:dstrike w:val="0"/>
                <w:sz w:val="22"/>
                <w:szCs w:val="22"/>
                <w:u w:val="none"/>
              </w:rPr>
              <w:t>44.    Kode Akun Pajak 411631 untuk Bunga/Denda Penagihan PPh Ditanggung Pemerintah</w:t>
            </w:r>
          </w:p>
        </w:tc>
      </w:tr>
      <w:tr w:rsidR="66B78A3E" w:rsidTr="66B78A3E" w14:paraId="6000FC70">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731CAF00" w14:textId="34EC1A97">
            <w:pPr>
              <w:jc w:val="center"/>
            </w:pPr>
            <w:r w:rsidRPr="66B78A3E" w:rsidR="66B78A3E">
              <w:rPr>
                <w:rFonts w:ascii="Arial" w:hAnsi="Arial" w:eastAsia="Arial" w:cs="Arial"/>
                <w:b w:val="0"/>
                <w:bCs w:val="0"/>
                <w:i w:val="0"/>
                <w:iCs w:val="0"/>
                <w:strike w:val="0"/>
                <w:dstrike w:val="0"/>
                <w:sz w:val="22"/>
                <w:szCs w:val="22"/>
                <w:u w:val="none"/>
              </w:rPr>
              <w:t>KODE JENIS SETORAN</w:t>
            </w:r>
          </w:p>
        </w:tc>
        <w:tc>
          <w:tcPr>
            <w:tcW w:w="36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39128B2" w14:textId="42804FA0">
            <w:pPr>
              <w:jc w:val="center"/>
            </w:pPr>
            <w:r w:rsidRPr="66B78A3E" w:rsidR="66B78A3E">
              <w:rPr>
                <w:rFonts w:ascii="Arial" w:hAnsi="Arial" w:eastAsia="Arial" w:cs="Arial"/>
                <w:b w:val="0"/>
                <w:bCs w:val="0"/>
                <w:i w:val="0"/>
                <w:iCs w:val="0"/>
                <w:strike w:val="0"/>
                <w:dstrike w:val="0"/>
                <w:sz w:val="22"/>
                <w:szCs w:val="22"/>
                <w:u w:val="none"/>
              </w:rPr>
              <w:t>JENIS SETORAN</w:t>
            </w:r>
          </w:p>
        </w:tc>
        <w:tc>
          <w:tcPr>
            <w:tcW w:w="4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6B78A3E" w:rsidP="66B78A3E" w:rsidRDefault="66B78A3E" w14:paraId="192700EA" w14:textId="7422DBF9">
            <w:pPr>
              <w:jc w:val="center"/>
            </w:pPr>
            <w:r w:rsidRPr="66B78A3E" w:rsidR="66B78A3E">
              <w:rPr>
                <w:rFonts w:ascii="Arial" w:hAnsi="Arial" w:eastAsia="Arial" w:cs="Arial"/>
                <w:b w:val="0"/>
                <w:bCs w:val="0"/>
                <w:i w:val="0"/>
                <w:iCs w:val="0"/>
                <w:strike w:val="0"/>
                <w:dstrike w:val="0"/>
                <w:sz w:val="22"/>
                <w:szCs w:val="22"/>
                <w:u w:val="none"/>
              </w:rPr>
              <w:t>KETERANGAN</w:t>
            </w:r>
          </w:p>
        </w:tc>
      </w:tr>
      <w:tr w:rsidR="66B78A3E" w:rsidTr="66B78A3E" w14:paraId="0DE2EDB7">
        <w:trPr>
          <w:trHeight w:val="600"/>
        </w:trPr>
        <w:tc>
          <w:tcPr>
            <w:tcW w:w="147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6B78A3E" w:rsidP="66B78A3E" w:rsidRDefault="66B78A3E" w14:paraId="60CF07B1" w14:textId="79F19770">
            <w:pPr>
              <w:jc w:val="center"/>
            </w:pPr>
            <w:r w:rsidRPr="66B78A3E" w:rsidR="66B78A3E">
              <w:rPr>
                <w:rFonts w:ascii="Arial" w:hAnsi="Arial" w:eastAsia="Arial" w:cs="Arial"/>
                <w:b w:val="0"/>
                <w:bCs w:val="0"/>
                <w:i w:val="0"/>
                <w:iCs w:val="0"/>
                <w:strike w:val="0"/>
                <w:dstrike w:val="0"/>
                <w:color w:val="000000" w:themeColor="text1" w:themeTint="FF" w:themeShade="FF"/>
                <w:sz w:val="22"/>
                <w:szCs w:val="22"/>
                <w:u w:val="none"/>
              </w:rPr>
              <w:t>300</w:t>
            </w:r>
          </w:p>
        </w:tc>
        <w:tc>
          <w:tcPr>
            <w:tcW w:w="3640" w:type="dxa"/>
            <w:tcBorders>
              <w:top w:val="single" w:color="000000" w:themeColor="text1" w:sz="4"/>
              <w:left w:val="single" w:color="000000" w:themeColor="text1" w:sz="4"/>
              <w:bottom w:val="single" w:color="000000" w:themeColor="text1" w:sz="4"/>
              <w:right w:val="nil"/>
            </w:tcBorders>
            <w:tcMar/>
            <w:vAlign w:val="top"/>
          </w:tcPr>
          <w:p w:rsidR="66B78A3E" w:rsidP="66B78A3E" w:rsidRDefault="66B78A3E" w14:paraId="10CE1347" w14:textId="3138757F">
            <w:pPr>
              <w:jc w:val="left"/>
            </w:pPr>
            <w:r w:rsidRPr="66B78A3E" w:rsidR="66B78A3E">
              <w:rPr>
                <w:rFonts w:ascii="Arial" w:hAnsi="Arial" w:eastAsia="Arial" w:cs="Arial"/>
                <w:b w:val="0"/>
                <w:bCs w:val="0"/>
                <w:i w:val="0"/>
                <w:iCs w:val="0"/>
                <w:strike w:val="0"/>
                <w:dstrike w:val="0"/>
                <w:sz w:val="22"/>
                <w:szCs w:val="22"/>
                <w:u w:val="none"/>
              </w:rPr>
              <w:t>Bunga/Denda Penagihan PPh Ditanggung Pemerintah</w:t>
            </w:r>
          </w:p>
        </w:tc>
        <w:tc>
          <w:tcPr>
            <w:tcW w:w="4250" w:type="dxa"/>
            <w:tcBorders>
              <w:top w:val="single" w:color="000000" w:themeColor="text1" w:sz="4"/>
              <w:left w:val="single" w:sz="4"/>
              <w:bottom w:val="single" w:sz="4"/>
              <w:right w:val="single" w:sz="4"/>
            </w:tcBorders>
            <w:tcMar/>
            <w:vAlign w:val="top"/>
          </w:tcPr>
          <w:p w:rsidR="66B78A3E" w:rsidP="66B78A3E" w:rsidRDefault="66B78A3E" w14:paraId="6BEB14AE" w14:textId="6754E8E4">
            <w:pPr>
              <w:jc w:val="left"/>
            </w:pPr>
            <w:r w:rsidRPr="66B78A3E" w:rsidR="66B78A3E">
              <w:rPr>
                <w:rFonts w:ascii="Arial" w:hAnsi="Arial" w:eastAsia="Arial" w:cs="Arial"/>
                <w:b w:val="0"/>
                <w:bCs w:val="0"/>
                <w:i w:val="0"/>
                <w:iCs w:val="0"/>
                <w:strike w:val="0"/>
                <w:dstrike w:val="0"/>
                <w:sz w:val="22"/>
                <w:szCs w:val="22"/>
                <w:u w:val="none"/>
              </w:rPr>
              <w:t>untuk  pembayaran  Bunga/Denda  Penagihan  PPh  yang ditanggung Pemerintah.</w:t>
            </w:r>
          </w:p>
        </w:tc>
      </w:tr>
    </w:tbl>
    <w:p w:rsidR="317F438C" w:rsidP="317F438C" w:rsidRDefault="317F438C" w14:paraId="0684FC6B" w14:textId="3CC88331">
      <w:pPr>
        <w:pStyle w:val="Normal"/>
        <w:jc w:val="both"/>
        <w:rPr>
          <w:rFonts w:ascii="Arial" w:hAnsi="Arial" w:eastAsia="Arial" w:cs="Arial"/>
          <w:b w:val="0"/>
          <w:bCs w:val="0"/>
          <w:sz w:val="22"/>
          <w:szCs w:val="22"/>
        </w:rPr>
      </w:pPr>
    </w:p>
    <w:sectPr>
      <w:pgSz w:w="12240" w:h="15840" w:orient="portrait"/>
      <w:pgMar w:top="1440" w:right="1440" w:bottom="1440" w:left="1440" w:header="720" w:footer="720" w:gutter="0"/>
      <w:cols w:space="720"/>
      <w:docGrid w:linePitch="360"/>
      <w:headerReference w:type="default" r:id="R234386a3ac19461c"/>
      <w:footerReference w:type="default" r:id="R6bc4ac737c2a4d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6B78A3E" w:rsidTr="66B78A3E" w14:paraId="6967676A">
      <w:tc>
        <w:tcPr>
          <w:tcW w:w="3120" w:type="dxa"/>
          <w:tcMar/>
        </w:tcPr>
        <w:p w:rsidR="66B78A3E" w:rsidP="66B78A3E" w:rsidRDefault="66B78A3E" w14:paraId="1D269F56" w14:textId="451B3F63">
          <w:pPr>
            <w:pStyle w:val="Header"/>
            <w:bidi w:val="0"/>
            <w:ind w:left="-115"/>
            <w:jc w:val="left"/>
          </w:pPr>
        </w:p>
      </w:tc>
      <w:tc>
        <w:tcPr>
          <w:tcW w:w="3120" w:type="dxa"/>
          <w:tcMar/>
        </w:tcPr>
        <w:p w:rsidR="66B78A3E" w:rsidP="66B78A3E" w:rsidRDefault="66B78A3E" w14:paraId="1FF7C6D6" w14:textId="70938ABE">
          <w:pPr>
            <w:pStyle w:val="Header"/>
            <w:bidi w:val="0"/>
            <w:jc w:val="center"/>
          </w:pPr>
        </w:p>
      </w:tc>
      <w:tc>
        <w:tcPr>
          <w:tcW w:w="3120" w:type="dxa"/>
          <w:tcMar/>
        </w:tcPr>
        <w:p w:rsidR="66B78A3E" w:rsidP="66B78A3E" w:rsidRDefault="66B78A3E" w14:paraId="2252180B" w14:textId="135971CE">
          <w:pPr>
            <w:pStyle w:val="Header"/>
            <w:bidi w:val="0"/>
            <w:ind w:right="-115"/>
            <w:jc w:val="right"/>
          </w:pPr>
        </w:p>
      </w:tc>
    </w:tr>
  </w:tbl>
  <w:p w:rsidR="66B78A3E" w:rsidP="66B78A3E" w:rsidRDefault="66B78A3E" w14:paraId="770F1665" w14:textId="66E6718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6B78A3E" w:rsidTr="66B78A3E" w14:paraId="59202293">
      <w:tc>
        <w:tcPr>
          <w:tcW w:w="3120" w:type="dxa"/>
          <w:tcMar/>
        </w:tcPr>
        <w:p w:rsidR="66B78A3E" w:rsidP="66B78A3E" w:rsidRDefault="66B78A3E" w14:paraId="1FB18F23" w14:textId="7FDFE972">
          <w:pPr>
            <w:pStyle w:val="Header"/>
            <w:bidi w:val="0"/>
            <w:ind w:left="-115"/>
            <w:jc w:val="left"/>
          </w:pPr>
        </w:p>
      </w:tc>
      <w:tc>
        <w:tcPr>
          <w:tcW w:w="3120" w:type="dxa"/>
          <w:tcMar/>
        </w:tcPr>
        <w:p w:rsidR="66B78A3E" w:rsidP="66B78A3E" w:rsidRDefault="66B78A3E" w14:paraId="526BF891" w14:textId="273A1922">
          <w:pPr>
            <w:pStyle w:val="Header"/>
            <w:bidi w:val="0"/>
            <w:jc w:val="center"/>
          </w:pPr>
        </w:p>
      </w:tc>
      <w:tc>
        <w:tcPr>
          <w:tcW w:w="3120" w:type="dxa"/>
          <w:tcMar/>
        </w:tcPr>
        <w:p w:rsidR="66B78A3E" w:rsidP="66B78A3E" w:rsidRDefault="66B78A3E" w14:paraId="67D90FE1" w14:textId="63FC7B68">
          <w:pPr>
            <w:pStyle w:val="Header"/>
            <w:bidi w:val="0"/>
            <w:ind w:right="-115"/>
            <w:jc w:val="right"/>
          </w:pPr>
        </w:p>
      </w:tc>
    </w:tr>
  </w:tbl>
  <w:p w:rsidR="66B78A3E" w:rsidP="66B78A3E" w:rsidRDefault="66B78A3E" w14:paraId="1F6203C1" w14:textId="0308E202">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2D1F76"/>
    <w:rsid w:val="0C6CFF66"/>
    <w:rsid w:val="0D3F5EDF"/>
    <w:rsid w:val="1B6EE2CD"/>
    <w:rsid w:val="23CCFF4A"/>
    <w:rsid w:val="317F438C"/>
    <w:rsid w:val="448B101E"/>
    <w:rsid w:val="4554336F"/>
    <w:rsid w:val="48CBE7B9"/>
    <w:rsid w:val="5413AE79"/>
    <w:rsid w:val="5CB43353"/>
    <w:rsid w:val="662D1F76"/>
    <w:rsid w:val="6641ED3C"/>
    <w:rsid w:val="66B78A3E"/>
    <w:rsid w:val="6B73F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1F76"/>
  <w15:chartTrackingRefBased/>
  <w15:docId w15:val="{7F88360D-C03E-4343-9261-FC4FEEB413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34386a3ac19461c" /><Relationship Type="http://schemas.openxmlformats.org/officeDocument/2006/relationships/footer" Target="footer.xml" Id="R6bc4ac737c2a4d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A126F045CFA4FBFC051756F52F0CC" ma:contentTypeVersion="12" ma:contentTypeDescription="Create a new document." ma:contentTypeScope="" ma:versionID="5a55686127b0241ab0aedb10ce244f1f">
  <xsd:schema xmlns:xsd="http://www.w3.org/2001/XMLSchema" xmlns:xs="http://www.w3.org/2001/XMLSchema" xmlns:p="http://schemas.microsoft.com/office/2006/metadata/properties" xmlns:ns2="6d95bc28-2e5c-4ccd-92aa-ea746d833732" xmlns:ns3="0ef7128f-a7d0-43d2-bee4-5f56f49c64da" targetNamespace="http://schemas.microsoft.com/office/2006/metadata/properties" ma:root="true" ma:fieldsID="72b02a3d81e0093d6c2329053b824e20" ns2:_="" ns3:_="">
    <xsd:import namespace="6d95bc28-2e5c-4ccd-92aa-ea746d833732"/>
    <xsd:import namespace="0ef7128f-a7d0-43d2-bee4-5f56f49c64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5bc28-2e5c-4ccd-92aa-ea746d833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a81aea-b39a-4503-b357-deb112bd17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7128f-a7d0-43d2-bee4-5f56f49c64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531d7b-77c8-486d-99d7-076453ceaf49}" ma:internalName="TaxCatchAll" ma:showField="CatchAllData" ma:web="0ef7128f-a7d0-43d2-bee4-5f56f49c64d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f7128f-a7d0-43d2-bee4-5f56f49c64da" xsi:nil="true"/>
    <lcf76f155ced4ddcb4097134ff3c332f xmlns="6d95bc28-2e5c-4ccd-92aa-ea746d8337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B5219D-016F-44FC-8027-0F12FDBDAD37}"/>
</file>

<file path=customXml/itemProps2.xml><?xml version="1.0" encoding="utf-8"?>
<ds:datastoreItem xmlns:ds="http://schemas.openxmlformats.org/officeDocument/2006/customXml" ds:itemID="{5F104649-616F-41FD-B1C1-97346AB8F351}"/>
</file>

<file path=customXml/itemProps3.xml><?xml version="1.0" encoding="utf-8"?>
<ds:datastoreItem xmlns:ds="http://schemas.openxmlformats.org/officeDocument/2006/customXml" ds:itemID="{ED05FEBA-28F3-49C9-981C-B3738795D8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 IRFAN MUFTI</dc:creator>
  <cp:keywords/>
  <dc:description/>
  <cp:lastModifiedBy>AULIA IRFAN MUFTI</cp:lastModifiedBy>
  <dcterms:created xsi:type="dcterms:W3CDTF">2022-11-25T02:16:55Z</dcterms:created>
  <dcterms:modified xsi:type="dcterms:W3CDTF">2022-11-25T02:37:14Z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0x0101003A8A126F045CFA4FBFC051756F52F0CC</vt:lpwstr>
  </property>
  <property fmtid="{D5CDD505-2E9C-101B-9397-08002B2CF9AE}" pid="3" name="MediaServiceImageTags">
    <vt:lpwstr/>
  </property>
</Properties>
</file>