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0E" w:rsidRPr="00202DA2" w:rsidRDefault="00D67C1B" w:rsidP="00D67C1B">
      <w:pPr>
        <w:jc w:val="center"/>
        <w:rPr>
          <w:rFonts w:ascii="Arial" w:hAnsi="Arial" w:cs="Arial"/>
          <w:b/>
        </w:rPr>
      </w:pPr>
      <w:proofErr w:type="spellStart"/>
      <w:r w:rsidRPr="00202DA2">
        <w:rPr>
          <w:rFonts w:ascii="Arial" w:hAnsi="Arial" w:cs="Arial"/>
          <w:b/>
        </w:rPr>
        <w:t>Bingung</w:t>
      </w:r>
      <w:proofErr w:type="spellEnd"/>
      <w:r w:rsidRPr="00202DA2">
        <w:rPr>
          <w:rFonts w:ascii="Arial" w:hAnsi="Arial" w:cs="Arial"/>
          <w:b/>
        </w:rPr>
        <w:t xml:space="preserve"> </w:t>
      </w:r>
      <w:proofErr w:type="spellStart"/>
      <w:r w:rsidRPr="00202DA2">
        <w:rPr>
          <w:rFonts w:ascii="Arial" w:hAnsi="Arial" w:cs="Arial"/>
          <w:b/>
        </w:rPr>
        <w:t>Lapor</w:t>
      </w:r>
      <w:proofErr w:type="spellEnd"/>
      <w:r w:rsidRPr="00202DA2">
        <w:rPr>
          <w:rFonts w:ascii="Arial" w:hAnsi="Arial" w:cs="Arial"/>
          <w:b/>
        </w:rPr>
        <w:t xml:space="preserve"> </w:t>
      </w:r>
      <w:proofErr w:type="spellStart"/>
      <w:r w:rsidRPr="00202DA2">
        <w:rPr>
          <w:rFonts w:ascii="Arial" w:hAnsi="Arial" w:cs="Arial"/>
          <w:b/>
        </w:rPr>
        <w:t>Penghasilan</w:t>
      </w:r>
      <w:proofErr w:type="spellEnd"/>
      <w:r w:rsidRPr="00202DA2">
        <w:rPr>
          <w:rFonts w:ascii="Arial" w:hAnsi="Arial" w:cs="Arial"/>
          <w:b/>
        </w:rPr>
        <w:t xml:space="preserve"> </w:t>
      </w:r>
      <w:r w:rsidR="00D041C2">
        <w:rPr>
          <w:rFonts w:ascii="Arial" w:hAnsi="Arial" w:cs="Arial"/>
          <w:b/>
          <w:i/>
        </w:rPr>
        <w:t>P2P L</w:t>
      </w:r>
      <w:r w:rsidR="00D041C2" w:rsidRPr="00D041C2">
        <w:rPr>
          <w:rFonts w:ascii="Arial" w:hAnsi="Arial" w:cs="Arial"/>
          <w:b/>
          <w:i/>
        </w:rPr>
        <w:t>ending</w:t>
      </w:r>
      <w:r w:rsidRPr="00202DA2">
        <w:rPr>
          <w:rFonts w:ascii="Arial" w:hAnsi="Arial" w:cs="Arial"/>
          <w:b/>
        </w:rPr>
        <w:t xml:space="preserve"> di SPT </w:t>
      </w:r>
      <w:proofErr w:type="spellStart"/>
      <w:r w:rsidRPr="00202DA2">
        <w:rPr>
          <w:rFonts w:ascii="Arial" w:hAnsi="Arial" w:cs="Arial"/>
          <w:b/>
        </w:rPr>
        <w:t>Tahunan</w:t>
      </w:r>
      <w:proofErr w:type="spellEnd"/>
      <w:r w:rsidRPr="00202DA2">
        <w:rPr>
          <w:rFonts w:ascii="Arial" w:hAnsi="Arial" w:cs="Arial"/>
          <w:b/>
        </w:rPr>
        <w:t xml:space="preserve">? </w:t>
      </w:r>
      <w:proofErr w:type="spellStart"/>
      <w:r w:rsidRPr="00202DA2">
        <w:rPr>
          <w:rFonts w:ascii="Arial" w:hAnsi="Arial" w:cs="Arial"/>
          <w:b/>
        </w:rPr>
        <w:t>Ini</w:t>
      </w:r>
      <w:proofErr w:type="spellEnd"/>
      <w:r w:rsidRPr="00202DA2">
        <w:rPr>
          <w:rFonts w:ascii="Arial" w:hAnsi="Arial" w:cs="Arial"/>
          <w:b/>
        </w:rPr>
        <w:t xml:space="preserve"> </w:t>
      </w:r>
      <w:proofErr w:type="spellStart"/>
      <w:r w:rsidRPr="00202DA2">
        <w:rPr>
          <w:rFonts w:ascii="Arial" w:hAnsi="Arial" w:cs="Arial"/>
          <w:b/>
        </w:rPr>
        <w:t>Caranya</w:t>
      </w:r>
      <w:proofErr w:type="spellEnd"/>
    </w:p>
    <w:p w:rsidR="00D67C1B" w:rsidRPr="00EE6109" w:rsidRDefault="00D67C1B" w:rsidP="00D67C1B">
      <w:pPr>
        <w:jc w:val="center"/>
        <w:rPr>
          <w:rFonts w:ascii="Arial" w:hAnsi="Arial" w:cs="Arial"/>
        </w:rPr>
      </w:pPr>
    </w:p>
    <w:p w:rsidR="00991B6F" w:rsidRDefault="00991B6F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: Made Yogi </w:t>
      </w:r>
      <w:proofErr w:type="spellStart"/>
      <w:r>
        <w:rPr>
          <w:rFonts w:ascii="Arial" w:hAnsi="Arial" w:cs="Arial"/>
        </w:rPr>
        <w:t>Dwiyana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</w:p>
    <w:p w:rsidR="00D67C1B" w:rsidRPr="00EE6109" w:rsidRDefault="00D67C1B" w:rsidP="00EE6109">
      <w:pPr>
        <w:jc w:val="both"/>
        <w:rPr>
          <w:rFonts w:ascii="Arial" w:hAnsi="Arial" w:cs="Arial"/>
        </w:rPr>
      </w:pPr>
      <w:proofErr w:type="spellStart"/>
      <w:r w:rsidRPr="00EE6109">
        <w:rPr>
          <w:rFonts w:ascii="Arial" w:hAnsi="Arial" w:cs="Arial"/>
        </w:rPr>
        <w:t>Investasi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merupakan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salah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satu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="007A4E78" w:rsidRPr="00EE6109">
        <w:rPr>
          <w:rFonts w:ascii="Arial" w:hAnsi="Arial" w:cs="Arial"/>
        </w:rPr>
        <w:t>keputusan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penting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dalam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mengelola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keuangan</w:t>
      </w:r>
      <w:proofErr w:type="spellEnd"/>
      <w:r w:rsidR="00461EC2" w:rsidRPr="00EE6109">
        <w:rPr>
          <w:rFonts w:ascii="Arial" w:hAnsi="Arial" w:cs="Arial"/>
        </w:rPr>
        <w:t xml:space="preserve">. </w:t>
      </w:r>
      <w:proofErr w:type="spellStart"/>
      <w:r w:rsidR="00461EC2" w:rsidRPr="00EE6109">
        <w:rPr>
          <w:rFonts w:ascii="Arial" w:hAnsi="Arial" w:cs="Arial"/>
        </w:rPr>
        <w:t>Melalui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investasi</w:t>
      </w:r>
      <w:proofErr w:type="spellEnd"/>
      <w:r w:rsidR="00461EC2" w:rsidRPr="00EE6109">
        <w:rPr>
          <w:rFonts w:ascii="Arial" w:hAnsi="Arial" w:cs="Arial"/>
        </w:rPr>
        <w:t xml:space="preserve">, </w:t>
      </w:r>
      <w:proofErr w:type="spellStart"/>
      <w:r w:rsidR="00461EC2" w:rsidRPr="00EE6109">
        <w:rPr>
          <w:rFonts w:ascii="Arial" w:hAnsi="Arial" w:cs="Arial"/>
        </w:rPr>
        <w:t>individu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mampu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mengembangkan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dan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meningkatkan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nilai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aset</w:t>
      </w:r>
      <w:proofErr w:type="spellEnd"/>
      <w:r w:rsidR="00461EC2" w:rsidRPr="00EE6109">
        <w:rPr>
          <w:rFonts w:ascii="Arial" w:hAnsi="Arial" w:cs="Arial"/>
        </w:rPr>
        <w:t xml:space="preserve"> yang </w:t>
      </w:r>
      <w:proofErr w:type="spellStart"/>
      <w:r w:rsidR="00461EC2" w:rsidRPr="00EE6109">
        <w:rPr>
          <w:rFonts w:ascii="Arial" w:hAnsi="Arial" w:cs="Arial"/>
        </w:rPr>
        <w:t>dimilikinya</w:t>
      </w:r>
      <w:proofErr w:type="spellEnd"/>
      <w:r w:rsidR="00461EC2" w:rsidRPr="00EE6109">
        <w:rPr>
          <w:rFonts w:ascii="Arial" w:hAnsi="Arial" w:cs="Arial"/>
        </w:rPr>
        <w:t xml:space="preserve">. </w:t>
      </w:r>
      <w:proofErr w:type="spellStart"/>
      <w:r w:rsidR="00461EC2" w:rsidRPr="00EE6109">
        <w:rPr>
          <w:rFonts w:ascii="Arial" w:hAnsi="Arial" w:cs="Arial"/>
        </w:rPr>
        <w:t>Investasi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juga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mencegah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penurunan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nilai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aset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atau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kekayaan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akibat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inflasi</w:t>
      </w:r>
      <w:proofErr w:type="spellEnd"/>
      <w:r w:rsidR="00461EC2" w:rsidRPr="00EE6109">
        <w:rPr>
          <w:rFonts w:ascii="Arial" w:hAnsi="Arial" w:cs="Arial"/>
        </w:rPr>
        <w:t xml:space="preserve">. </w:t>
      </w:r>
      <w:proofErr w:type="spellStart"/>
      <w:r w:rsidR="00461EC2" w:rsidRPr="00EE6109">
        <w:rPr>
          <w:rFonts w:ascii="Arial" w:hAnsi="Arial" w:cs="Arial"/>
        </w:rPr>
        <w:t>Oleh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karena</w:t>
      </w:r>
      <w:proofErr w:type="spellEnd"/>
      <w:r w:rsidR="00461EC2" w:rsidRPr="00EE6109">
        <w:rPr>
          <w:rFonts w:ascii="Arial" w:hAnsi="Arial" w:cs="Arial"/>
        </w:rPr>
        <w:t xml:space="preserve"> </w:t>
      </w:r>
      <w:proofErr w:type="spellStart"/>
      <w:r w:rsidR="00461EC2" w:rsidRPr="00EE6109">
        <w:rPr>
          <w:rFonts w:ascii="Arial" w:hAnsi="Arial" w:cs="Arial"/>
        </w:rPr>
        <w:t>itu</w:t>
      </w:r>
      <w:proofErr w:type="spellEnd"/>
      <w:r w:rsidR="00461EC2" w:rsidRPr="00EE6109">
        <w:rPr>
          <w:rFonts w:ascii="Arial" w:hAnsi="Arial" w:cs="Arial"/>
        </w:rPr>
        <w:t xml:space="preserve">, </w:t>
      </w:r>
      <w:proofErr w:type="spellStart"/>
      <w:r w:rsidR="00B824DD" w:rsidRPr="00EE6109">
        <w:rPr>
          <w:rFonts w:ascii="Arial" w:hAnsi="Arial" w:cs="Arial"/>
        </w:rPr>
        <w:t>Saat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ini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investasi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tidak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lagi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dipandang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sebagai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sebuah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opsi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dalam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pengelolaan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keuangan</w:t>
      </w:r>
      <w:proofErr w:type="spellEnd"/>
      <w:r w:rsidR="00B824DD" w:rsidRPr="00EE6109">
        <w:rPr>
          <w:rFonts w:ascii="Arial" w:hAnsi="Arial" w:cs="Arial"/>
        </w:rPr>
        <w:t xml:space="preserve">, </w:t>
      </w:r>
      <w:proofErr w:type="spellStart"/>
      <w:r w:rsidR="00B824DD" w:rsidRPr="00EE6109">
        <w:rPr>
          <w:rFonts w:ascii="Arial" w:hAnsi="Arial" w:cs="Arial"/>
        </w:rPr>
        <w:t>tetapi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investasi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telah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menjadi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keharusan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dan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bahkan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menjadi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budaya</w:t>
      </w:r>
      <w:proofErr w:type="spellEnd"/>
      <w:r w:rsidR="003F6FA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masyarakat</w:t>
      </w:r>
      <w:proofErr w:type="spellEnd"/>
      <w:r w:rsidR="00B824DD" w:rsidRPr="00EE6109">
        <w:rPr>
          <w:rFonts w:ascii="Arial" w:hAnsi="Arial" w:cs="Arial"/>
        </w:rPr>
        <w:t>.</w:t>
      </w:r>
    </w:p>
    <w:p w:rsidR="007A4E78" w:rsidRPr="00EE6109" w:rsidRDefault="007A4E78" w:rsidP="00EE6109">
      <w:pPr>
        <w:jc w:val="both"/>
        <w:rPr>
          <w:rFonts w:ascii="Arial" w:hAnsi="Arial" w:cs="Arial"/>
        </w:rPr>
      </w:pPr>
      <w:r w:rsidRPr="00EE6109">
        <w:rPr>
          <w:rFonts w:ascii="Arial" w:hAnsi="Arial" w:cs="Arial"/>
        </w:rPr>
        <w:t xml:space="preserve">Ada </w:t>
      </w:r>
      <w:proofErr w:type="spellStart"/>
      <w:r w:rsidRPr="00EE6109">
        <w:rPr>
          <w:rFonts w:ascii="Arial" w:hAnsi="Arial" w:cs="Arial"/>
        </w:rPr>
        <w:t>berbagai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instrumen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investasi</w:t>
      </w:r>
      <w:proofErr w:type="spellEnd"/>
      <w:r w:rsidRPr="00EE6109">
        <w:rPr>
          <w:rFonts w:ascii="Arial" w:hAnsi="Arial" w:cs="Arial"/>
        </w:rPr>
        <w:t xml:space="preserve"> yang </w:t>
      </w:r>
      <w:proofErr w:type="spellStart"/>
      <w:r w:rsidRPr="00EE6109">
        <w:rPr>
          <w:rFonts w:ascii="Arial" w:hAnsi="Arial" w:cs="Arial"/>
        </w:rPr>
        <w:t>dapat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dipilih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oleh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masyarakat</w:t>
      </w:r>
      <w:proofErr w:type="spellEnd"/>
      <w:r w:rsidRPr="00EE6109">
        <w:rPr>
          <w:rFonts w:ascii="Arial" w:hAnsi="Arial" w:cs="Arial"/>
        </w:rPr>
        <w:t xml:space="preserve">. </w:t>
      </w:r>
      <w:proofErr w:type="spellStart"/>
      <w:r w:rsidRPr="00EE6109">
        <w:rPr>
          <w:rFonts w:ascii="Arial" w:hAnsi="Arial" w:cs="Arial"/>
        </w:rPr>
        <w:t>Mulai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dari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sektor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riil</w:t>
      </w:r>
      <w:proofErr w:type="spellEnd"/>
      <w:r w:rsidRPr="00EE6109">
        <w:rPr>
          <w:rFonts w:ascii="Arial" w:hAnsi="Arial" w:cs="Arial"/>
        </w:rPr>
        <w:t xml:space="preserve">, </w:t>
      </w:r>
      <w:proofErr w:type="spellStart"/>
      <w:r w:rsidRPr="00EE6109">
        <w:rPr>
          <w:rFonts w:ascii="Arial" w:hAnsi="Arial" w:cs="Arial"/>
        </w:rPr>
        <w:t>pasar</w:t>
      </w:r>
      <w:proofErr w:type="spellEnd"/>
      <w:r w:rsidRPr="00EE6109">
        <w:rPr>
          <w:rFonts w:ascii="Arial" w:hAnsi="Arial" w:cs="Arial"/>
        </w:rPr>
        <w:t xml:space="preserve"> modal, </w:t>
      </w:r>
      <w:proofErr w:type="spellStart"/>
      <w:r w:rsidR="002876D3" w:rsidRPr="00EE6109">
        <w:rPr>
          <w:rFonts w:ascii="Arial" w:hAnsi="Arial" w:cs="Arial"/>
        </w:rPr>
        <w:t>hingga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pasar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uang</w:t>
      </w:r>
      <w:proofErr w:type="spellEnd"/>
      <w:r w:rsidR="002876D3" w:rsidRPr="00EE6109">
        <w:rPr>
          <w:rFonts w:ascii="Arial" w:hAnsi="Arial" w:cs="Arial"/>
        </w:rPr>
        <w:t xml:space="preserve">. </w:t>
      </w:r>
      <w:proofErr w:type="spellStart"/>
      <w:r w:rsidR="002876D3" w:rsidRPr="00EE6109">
        <w:rPr>
          <w:rFonts w:ascii="Arial" w:hAnsi="Arial" w:cs="Arial"/>
        </w:rPr>
        <w:t>Individu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bisa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menginvestasikan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uangnya</w:t>
      </w:r>
      <w:proofErr w:type="spellEnd"/>
      <w:r w:rsidR="002876D3" w:rsidRPr="00EE6109">
        <w:rPr>
          <w:rFonts w:ascii="Arial" w:hAnsi="Arial" w:cs="Arial"/>
        </w:rPr>
        <w:t xml:space="preserve"> di </w:t>
      </w:r>
      <w:proofErr w:type="spellStart"/>
      <w:r w:rsidR="002876D3" w:rsidRPr="00EE6109">
        <w:rPr>
          <w:rFonts w:ascii="Arial" w:hAnsi="Arial" w:cs="Arial"/>
        </w:rPr>
        <w:t>berbagai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instrumen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seperti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saham</w:t>
      </w:r>
      <w:proofErr w:type="spellEnd"/>
      <w:r w:rsidR="002876D3" w:rsidRPr="00EE6109">
        <w:rPr>
          <w:rFonts w:ascii="Arial" w:hAnsi="Arial" w:cs="Arial"/>
        </w:rPr>
        <w:t xml:space="preserve">, </w:t>
      </w:r>
      <w:proofErr w:type="spellStart"/>
      <w:r w:rsidR="002876D3" w:rsidRPr="00EE6109">
        <w:rPr>
          <w:rFonts w:ascii="Arial" w:hAnsi="Arial" w:cs="Arial"/>
        </w:rPr>
        <w:t>obligasi</w:t>
      </w:r>
      <w:proofErr w:type="spellEnd"/>
      <w:r w:rsidR="002876D3" w:rsidRPr="00EE6109">
        <w:rPr>
          <w:rFonts w:ascii="Arial" w:hAnsi="Arial" w:cs="Arial"/>
        </w:rPr>
        <w:t xml:space="preserve">, </w:t>
      </w:r>
      <w:proofErr w:type="spellStart"/>
      <w:r w:rsidR="002876D3" w:rsidRPr="00EE6109">
        <w:rPr>
          <w:rFonts w:ascii="Arial" w:hAnsi="Arial" w:cs="Arial"/>
        </w:rPr>
        <w:t>deposito</w:t>
      </w:r>
      <w:proofErr w:type="spellEnd"/>
      <w:r w:rsidR="002876D3" w:rsidRPr="00EE6109">
        <w:rPr>
          <w:rFonts w:ascii="Arial" w:hAnsi="Arial" w:cs="Arial"/>
        </w:rPr>
        <w:t>,</w:t>
      </w:r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reksadana</w:t>
      </w:r>
      <w:proofErr w:type="spellEnd"/>
      <w:r w:rsidR="00EE6109" w:rsidRPr="00EE6109">
        <w:rPr>
          <w:rFonts w:ascii="Arial" w:hAnsi="Arial" w:cs="Arial"/>
        </w:rPr>
        <w:t>,</w:t>
      </w:r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emas</w:t>
      </w:r>
      <w:proofErr w:type="spellEnd"/>
      <w:r w:rsidR="002876D3" w:rsidRPr="00EE6109">
        <w:rPr>
          <w:rFonts w:ascii="Arial" w:hAnsi="Arial" w:cs="Arial"/>
        </w:rPr>
        <w:t xml:space="preserve">, </w:t>
      </w:r>
      <w:proofErr w:type="spellStart"/>
      <w:r w:rsidR="002876D3" w:rsidRPr="00EE6109">
        <w:rPr>
          <w:rFonts w:ascii="Arial" w:hAnsi="Arial" w:cs="Arial"/>
        </w:rPr>
        <w:t>tanah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dan</w:t>
      </w:r>
      <w:proofErr w:type="spellEnd"/>
      <w:r w:rsidR="002876D3" w:rsidRPr="00EE6109">
        <w:rPr>
          <w:rFonts w:ascii="Arial" w:hAnsi="Arial" w:cs="Arial"/>
        </w:rPr>
        <w:t>/</w:t>
      </w:r>
      <w:proofErr w:type="spellStart"/>
      <w:r w:rsidR="002876D3" w:rsidRPr="00EE6109">
        <w:rPr>
          <w:rFonts w:ascii="Arial" w:hAnsi="Arial" w:cs="Arial"/>
        </w:rPr>
        <w:t>atau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bangunan</w:t>
      </w:r>
      <w:proofErr w:type="spellEnd"/>
      <w:r w:rsidR="002876D3" w:rsidRPr="00EE6109">
        <w:rPr>
          <w:rFonts w:ascii="Arial" w:hAnsi="Arial" w:cs="Arial"/>
        </w:rPr>
        <w:t xml:space="preserve">, </w:t>
      </w:r>
      <w:proofErr w:type="spellStart"/>
      <w:r w:rsidR="002876D3" w:rsidRPr="00EE6109">
        <w:rPr>
          <w:rFonts w:ascii="Arial" w:hAnsi="Arial" w:cs="Arial"/>
        </w:rPr>
        <w:t>atau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bentuk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lainnya</w:t>
      </w:r>
      <w:proofErr w:type="spellEnd"/>
      <w:r w:rsidR="002876D3" w:rsidRPr="00EE6109">
        <w:rPr>
          <w:rFonts w:ascii="Arial" w:hAnsi="Arial" w:cs="Arial"/>
        </w:rPr>
        <w:t xml:space="preserve">. </w:t>
      </w:r>
      <w:proofErr w:type="spellStart"/>
      <w:r w:rsidR="002876D3" w:rsidRPr="00EE6109">
        <w:rPr>
          <w:rFonts w:ascii="Arial" w:hAnsi="Arial" w:cs="Arial"/>
        </w:rPr>
        <w:t>Saat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ini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juga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berkembang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suatu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instrumen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investasi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baru</w:t>
      </w:r>
      <w:proofErr w:type="spellEnd"/>
      <w:r w:rsidR="002876D3" w:rsidRPr="00EE6109">
        <w:rPr>
          <w:rFonts w:ascii="Arial" w:hAnsi="Arial" w:cs="Arial"/>
        </w:rPr>
        <w:t xml:space="preserve"> non-</w:t>
      </w:r>
      <w:proofErr w:type="spellStart"/>
      <w:r w:rsidR="002876D3" w:rsidRPr="00EE6109">
        <w:rPr>
          <w:rFonts w:ascii="Arial" w:hAnsi="Arial" w:cs="Arial"/>
        </w:rPr>
        <w:t>konvensional</w:t>
      </w:r>
      <w:proofErr w:type="spellEnd"/>
      <w:r w:rsidR="002876D3" w:rsidRPr="00EE6109">
        <w:rPr>
          <w:rFonts w:ascii="Arial" w:hAnsi="Arial" w:cs="Arial"/>
        </w:rPr>
        <w:t xml:space="preserve"> yang </w:t>
      </w:r>
      <w:proofErr w:type="spellStart"/>
      <w:r w:rsidR="002876D3" w:rsidRPr="00EE6109">
        <w:rPr>
          <w:rFonts w:ascii="Arial" w:hAnsi="Arial" w:cs="Arial"/>
        </w:rPr>
        <w:t>disebut</w:t>
      </w:r>
      <w:proofErr w:type="spellEnd"/>
      <w:r w:rsidR="002876D3" w:rsidRPr="00EE6109">
        <w:rPr>
          <w:rFonts w:ascii="Arial" w:hAnsi="Arial" w:cs="Arial"/>
        </w:rPr>
        <w:t xml:space="preserve"> </w:t>
      </w:r>
      <w:r w:rsidR="002876D3" w:rsidRPr="00A54DED">
        <w:rPr>
          <w:rFonts w:ascii="Arial" w:hAnsi="Arial" w:cs="Arial"/>
          <w:i/>
        </w:rPr>
        <w:t>peer-to-peer lending</w:t>
      </w:r>
      <w:r w:rsidR="002876D3" w:rsidRPr="00EE6109">
        <w:rPr>
          <w:rFonts w:ascii="Arial" w:hAnsi="Arial" w:cs="Arial"/>
        </w:rPr>
        <w:t xml:space="preserve"> (</w:t>
      </w:r>
      <w:r w:rsidR="00D041C2" w:rsidRPr="00D041C2">
        <w:rPr>
          <w:rFonts w:ascii="Arial" w:hAnsi="Arial" w:cs="Arial"/>
          <w:i/>
        </w:rPr>
        <w:t>P2P lending</w:t>
      </w:r>
      <w:r w:rsidR="002876D3" w:rsidRPr="00EE6109">
        <w:rPr>
          <w:rFonts w:ascii="Arial" w:hAnsi="Arial" w:cs="Arial"/>
        </w:rPr>
        <w:t>).</w:t>
      </w:r>
    </w:p>
    <w:p w:rsidR="002876D3" w:rsidRPr="00EE6109" w:rsidRDefault="00D041C2" w:rsidP="00EE6109">
      <w:pPr>
        <w:jc w:val="both"/>
        <w:rPr>
          <w:rFonts w:ascii="Arial" w:hAnsi="Arial" w:cs="Arial"/>
        </w:rPr>
      </w:pPr>
      <w:r w:rsidRPr="00D041C2">
        <w:rPr>
          <w:rFonts w:ascii="Arial" w:hAnsi="Arial" w:cs="Arial"/>
          <w:i/>
        </w:rPr>
        <w:t>P2P lending</w:t>
      </w:r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adalah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suatu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skema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pinjam-meminjam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uang</w:t>
      </w:r>
      <w:proofErr w:type="spellEnd"/>
      <w:r w:rsidR="002876D3" w:rsidRPr="00EE6109">
        <w:rPr>
          <w:rFonts w:ascii="Arial" w:hAnsi="Arial" w:cs="Arial"/>
        </w:rPr>
        <w:t xml:space="preserve"> yang </w:t>
      </w:r>
      <w:proofErr w:type="spellStart"/>
      <w:r w:rsidR="002876D3" w:rsidRPr="00EE6109">
        <w:rPr>
          <w:rFonts w:ascii="Arial" w:hAnsi="Arial" w:cs="Arial"/>
        </w:rPr>
        <w:t>dilakukan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langsung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dari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kreditur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selaku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pemilik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proofErr w:type="gramStart"/>
      <w:r w:rsidR="002876D3" w:rsidRPr="00EE6109">
        <w:rPr>
          <w:rFonts w:ascii="Arial" w:hAnsi="Arial" w:cs="Arial"/>
        </w:rPr>
        <w:t>dana</w:t>
      </w:r>
      <w:proofErr w:type="spellEnd"/>
      <w:proofErr w:type="gram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kepada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debitur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selaku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penerima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dana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tanpa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melalui</w:t>
      </w:r>
      <w:proofErr w:type="spellEnd"/>
      <w:r w:rsidR="002876D3" w:rsidRPr="00EE6109">
        <w:rPr>
          <w:rFonts w:ascii="Arial" w:hAnsi="Arial" w:cs="Arial"/>
        </w:rPr>
        <w:t xml:space="preserve"> bank </w:t>
      </w:r>
      <w:proofErr w:type="spellStart"/>
      <w:r w:rsidR="002876D3" w:rsidRPr="00EE6109">
        <w:rPr>
          <w:rFonts w:ascii="Arial" w:hAnsi="Arial" w:cs="Arial"/>
        </w:rPr>
        <w:t>atau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lembaga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keuangan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lainnya</w:t>
      </w:r>
      <w:proofErr w:type="spellEnd"/>
      <w:r w:rsidR="002876D3" w:rsidRPr="00EE6109">
        <w:rPr>
          <w:rFonts w:ascii="Arial" w:hAnsi="Arial" w:cs="Arial"/>
        </w:rPr>
        <w:t xml:space="preserve">. </w:t>
      </w:r>
      <w:r w:rsidRPr="00D041C2">
        <w:rPr>
          <w:rFonts w:ascii="Arial" w:hAnsi="Arial" w:cs="Arial"/>
          <w:i/>
        </w:rPr>
        <w:t>P2P lending</w:t>
      </w:r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mulai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populer</w:t>
      </w:r>
      <w:proofErr w:type="spellEnd"/>
      <w:r w:rsidR="002876D3" w:rsidRPr="00EE6109">
        <w:rPr>
          <w:rFonts w:ascii="Arial" w:hAnsi="Arial" w:cs="Arial"/>
        </w:rPr>
        <w:t xml:space="preserve"> di Indonesia </w:t>
      </w:r>
      <w:proofErr w:type="spellStart"/>
      <w:r w:rsidR="00EE6109">
        <w:rPr>
          <w:rFonts w:ascii="Arial" w:hAnsi="Arial" w:cs="Arial"/>
        </w:rPr>
        <w:t>sejak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tahun</w:t>
      </w:r>
      <w:proofErr w:type="spellEnd"/>
      <w:r w:rsidR="002876D3" w:rsidRPr="00EE6109">
        <w:rPr>
          <w:rFonts w:ascii="Arial" w:hAnsi="Arial" w:cs="Arial"/>
        </w:rPr>
        <w:t xml:space="preserve"> 2017 </w:t>
      </w:r>
      <w:proofErr w:type="spellStart"/>
      <w:r w:rsidR="002876D3" w:rsidRPr="00EE6109">
        <w:rPr>
          <w:rFonts w:ascii="Arial" w:hAnsi="Arial" w:cs="Arial"/>
        </w:rPr>
        <w:t>dan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berkembang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cukup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pesat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hingga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saat</w:t>
      </w:r>
      <w:proofErr w:type="spellEnd"/>
      <w:r w:rsidR="002876D3" w:rsidRPr="00EE6109">
        <w:rPr>
          <w:rFonts w:ascii="Arial" w:hAnsi="Arial" w:cs="Arial"/>
        </w:rPr>
        <w:t xml:space="preserve"> </w:t>
      </w:r>
      <w:proofErr w:type="spellStart"/>
      <w:r w:rsidR="002876D3" w:rsidRPr="00EE6109">
        <w:rPr>
          <w:rFonts w:ascii="Arial" w:hAnsi="Arial" w:cs="Arial"/>
        </w:rPr>
        <w:t>ini</w:t>
      </w:r>
      <w:proofErr w:type="spellEnd"/>
      <w:r w:rsidR="00EE6109">
        <w:rPr>
          <w:rFonts w:ascii="Arial" w:hAnsi="Arial" w:cs="Arial"/>
        </w:rPr>
        <w:t xml:space="preserve">. </w:t>
      </w:r>
      <w:proofErr w:type="spellStart"/>
      <w:r w:rsidR="00EE6109">
        <w:rPr>
          <w:rFonts w:ascii="Arial" w:hAnsi="Arial" w:cs="Arial"/>
        </w:rPr>
        <w:t>Perkembangan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EE6109">
        <w:rPr>
          <w:rFonts w:ascii="Arial" w:hAnsi="Arial" w:cs="Arial"/>
        </w:rPr>
        <w:t>pesat</w:t>
      </w:r>
      <w:proofErr w:type="spellEnd"/>
      <w:r w:rsidR="00B824DD" w:rsidRPr="00EE6109">
        <w:rPr>
          <w:rFonts w:ascii="Arial" w:hAnsi="Arial" w:cs="Arial"/>
        </w:rPr>
        <w:t xml:space="preserve"> </w:t>
      </w:r>
      <w:r w:rsidRPr="00D041C2">
        <w:rPr>
          <w:rFonts w:ascii="Arial" w:hAnsi="Arial" w:cs="Arial"/>
          <w:i/>
        </w:rPr>
        <w:t>P2P lending</w:t>
      </w:r>
      <w:r w:rsidR="00B824DD" w:rsidRPr="00EE6109">
        <w:rPr>
          <w:rFonts w:ascii="Arial" w:hAnsi="Arial" w:cs="Arial"/>
        </w:rPr>
        <w:t xml:space="preserve"> di Indonesia </w:t>
      </w:r>
      <w:proofErr w:type="spellStart"/>
      <w:r w:rsidR="00B824DD" w:rsidRPr="00EE6109">
        <w:rPr>
          <w:rFonts w:ascii="Arial" w:hAnsi="Arial" w:cs="Arial"/>
        </w:rPr>
        <w:t>tidak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lepas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da</w:t>
      </w:r>
      <w:r w:rsidR="00EE6109">
        <w:rPr>
          <w:rFonts w:ascii="Arial" w:hAnsi="Arial" w:cs="Arial"/>
        </w:rPr>
        <w:t>ri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EE6109">
        <w:rPr>
          <w:rFonts w:ascii="Arial" w:hAnsi="Arial" w:cs="Arial"/>
        </w:rPr>
        <w:t>pemanfaatan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EE6109">
        <w:rPr>
          <w:rFonts w:ascii="Arial" w:hAnsi="Arial" w:cs="Arial"/>
        </w:rPr>
        <w:t>sistem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dan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teknologi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infor</w:t>
      </w:r>
      <w:r w:rsidR="00EE6109" w:rsidRPr="00EE6109">
        <w:rPr>
          <w:rFonts w:ascii="Arial" w:hAnsi="Arial" w:cs="Arial"/>
        </w:rPr>
        <w:t>masi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sehingga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mampu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menjangkau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EE6109">
        <w:rPr>
          <w:rFonts w:ascii="Arial" w:hAnsi="Arial" w:cs="Arial"/>
        </w:rPr>
        <w:t>kreditur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EE6109">
        <w:rPr>
          <w:rFonts w:ascii="Arial" w:hAnsi="Arial" w:cs="Arial"/>
        </w:rPr>
        <w:t>dan</w:t>
      </w:r>
      <w:proofErr w:type="spellEnd"/>
      <w:r w:rsidR="00EE6109">
        <w:rPr>
          <w:rFonts w:ascii="Arial" w:hAnsi="Arial" w:cs="Arial"/>
        </w:rPr>
        <w:t xml:space="preserve"> </w:t>
      </w:r>
      <w:proofErr w:type="spellStart"/>
      <w:r w:rsidR="00EE6109">
        <w:rPr>
          <w:rFonts w:ascii="Arial" w:hAnsi="Arial" w:cs="Arial"/>
        </w:rPr>
        <w:t>debitur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dari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hampir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seluruh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penjuru</w:t>
      </w:r>
      <w:proofErr w:type="spellEnd"/>
      <w:r w:rsidR="00B824DD" w:rsidRPr="00EE6109">
        <w:rPr>
          <w:rFonts w:ascii="Arial" w:hAnsi="Arial" w:cs="Arial"/>
        </w:rPr>
        <w:t xml:space="preserve"> </w:t>
      </w:r>
      <w:proofErr w:type="spellStart"/>
      <w:r w:rsidR="00B824DD" w:rsidRPr="00EE6109">
        <w:rPr>
          <w:rFonts w:ascii="Arial" w:hAnsi="Arial" w:cs="Arial"/>
        </w:rPr>
        <w:t>tanah</w:t>
      </w:r>
      <w:proofErr w:type="spellEnd"/>
      <w:r w:rsidR="00B824DD" w:rsidRPr="00EE6109">
        <w:rPr>
          <w:rFonts w:ascii="Arial" w:hAnsi="Arial" w:cs="Arial"/>
        </w:rPr>
        <w:t xml:space="preserve"> air.</w:t>
      </w:r>
    </w:p>
    <w:p w:rsidR="00B824DD" w:rsidRPr="00EE6109" w:rsidRDefault="00B824DD" w:rsidP="00EE6109">
      <w:pPr>
        <w:jc w:val="both"/>
        <w:rPr>
          <w:rFonts w:ascii="Arial" w:hAnsi="Arial" w:cs="Arial"/>
        </w:rPr>
      </w:pPr>
      <w:proofErr w:type="spellStart"/>
      <w:r w:rsidRPr="00EE6109">
        <w:rPr>
          <w:rFonts w:ascii="Arial" w:hAnsi="Arial" w:cs="Arial"/>
        </w:rPr>
        <w:t>Popularitas</w:t>
      </w:r>
      <w:proofErr w:type="spellEnd"/>
      <w:r w:rsidRPr="00EE6109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Pr="00EE6109">
        <w:rPr>
          <w:rFonts w:ascii="Arial" w:hAnsi="Arial" w:cs="Arial"/>
        </w:rPr>
        <w:t xml:space="preserve"> yang </w:t>
      </w:r>
      <w:proofErr w:type="spellStart"/>
      <w:r w:rsidRPr="00EE6109">
        <w:rPr>
          <w:rFonts w:ascii="Arial" w:hAnsi="Arial" w:cs="Arial"/>
        </w:rPr>
        <w:t>terus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meningkat</w:t>
      </w:r>
      <w:proofErr w:type="spellEnd"/>
      <w:r w:rsidRPr="00EE6109">
        <w:rPr>
          <w:rFonts w:ascii="Arial" w:hAnsi="Arial" w:cs="Arial"/>
        </w:rPr>
        <w:t xml:space="preserve">, </w:t>
      </w:r>
      <w:proofErr w:type="spellStart"/>
      <w:r w:rsidRPr="00EE6109">
        <w:rPr>
          <w:rFonts w:ascii="Arial" w:hAnsi="Arial" w:cs="Arial"/>
        </w:rPr>
        <w:t>terutama</w:t>
      </w:r>
      <w:proofErr w:type="spellEnd"/>
      <w:r w:rsidRPr="00EE6109">
        <w:rPr>
          <w:rFonts w:ascii="Arial" w:hAnsi="Arial" w:cs="Arial"/>
        </w:rPr>
        <w:t xml:space="preserve"> di </w:t>
      </w:r>
      <w:proofErr w:type="spellStart"/>
      <w:r w:rsidRPr="00EE6109">
        <w:rPr>
          <w:rFonts w:ascii="Arial" w:hAnsi="Arial" w:cs="Arial"/>
        </w:rPr>
        <w:t>kalangan</w:t>
      </w:r>
      <w:proofErr w:type="spellEnd"/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milenial</w:t>
      </w:r>
      <w:proofErr w:type="spellEnd"/>
      <w:r w:rsidR="00EE6109" w:rsidRPr="00EE6109">
        <w:rPr>
          <w:rFonts w:ascii="Arial" w:hAnsi="Arial" w:cs="Arial"/>
        </w:rPr>
        <w:t>,</w:t>
      </w:r>
      <w:r w:rsidRPr="00EE6109">
        <w:rPr>
          <w:rFonts w:ascii="Arial" w:hAnsi="Arial" w:cs="Arial"/>
        </w:rPr>
        <w:t xml:space="preserve"> </w:t>
      </w:r>
      <w:proofErr w:type="spellStart"/>
      <w:r w:rsidRPr="00EE6109">
        <w:rPr>
          <w:rFonts w:ascii="Arial" w:hAnsi="Arial" w:cs="Arial"/>
        </w:rPr>
        <w:t>men</w:t>
      </w:r>
      <w:r w:rsidR="00EE6109" w:rsidRPr="00EE6109">
        <w:rPr>
          <w:rFonts w:ascii="Arial" w:hAnsi="Arial" w:cs="Arial"/>
        </w:rPr>
        <w:t>imbulkan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beberapa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pertanyaan</w:t>
      </w:r>
      <w:proofErr w:type="spellEnd"/>
      <w:r w:rsidR="00EE6109" w:rsidRPr="00EE6109">
        <w:rPr>
          <w:rFonts w:ascii="Arial" w:hAnsi="Arial" w:cs="Arial"/>
        </w:rPr>
        <w:t xml:space="preserve">. </w:t>
      </w:r>
      <w:proofErr w:type="spellStart"/>
      <w:r w:rsidR="00EE6109" w:rsidRPr="00EE6109">
        <w:rPr>
          <w:rFonts w:ascii="Arial" w:hAnsi="Arial" w:cs="Arial"/>
        </w:rPr>
        <w:t>Apakah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penghasilan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bunga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atau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bagi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hasil</w:t>
      </w:r>
      <w:proofErr w:type="spellEnd"/>
      <w:r w:rsidR="00EE6109" w:rsidRPr="00EE6109">
        <w:rPr>
          <w:rFonts w:ascii="Arial" w:hAnsi="Arial" w:cs="Arial"/>
        </w:rPr>
        <w:t xml:space="preserve"> yang </w:t>
      </w:r>
      <w:proofErr w:type="spellStart"/>
      <w:r w:rsidR="00EE6109" w:rsidRPr="00EE6109">
        <w:rPr>
          <w:rFonts w:ascii="Arial" w:hAnsi="Arial" w:cs="Arial"/>
        </w:rPr>
        <w:t>diperoleh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dari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kegiatan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investasi</w:t>
      </w:r>
      <w:proofErr w:type="spellEnd"/>
      <w:r w:rsidR="00EE6109" w:rsidRPr="00EE6109">
        <w:rPr>
          <w:rFonts w:ascii="Arial" w:hAnsi="Arial" w:cs="Arial"/>
        </w:rPr>
        <w:t xml:space="preserve"> di</w:t>
      </w:r>
      <w:r w:rsidR="00763A22">
        <w:rPr>
          <w:rFonts w:ascii="Arial" w:hAnsi="Arial" w:cs="Arial"/>
        </w:rPr>
        <w:t xml:space="preserve"> platform</w:t>
      </w:r>
      <w:r w:rsidR="00EE6109" w:rsidRPr="00EE6109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EE6109" w:rsidRPr="00EE6109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terutang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pajak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penghasilan</w:t>
      </w:r>
      <w:proofErr w:type="spellEnd"/>
      <w:r w:rsidR="00EE6109" w:rsidRPr="00EE6109">
        <w:rPr>
          <w:rFonts w:ascii="Arial" w:hAnsi="Arial" w:cs="Arial"/>
        </w:rPr>
        <w:t xml:space="preserve">? </w:t>
      </w:r>
      <w:proofErr w:type="spellStart"/>
      <w:r w:rsidR="00EE6109" w:rsidRPr="00EE6109">
        <w:rPr>
          <w:rFonts w:ascii="Arial" w:hAnsi="Arial" w:cs="Arial"/>
        </w:rPr>
        <w:t>Bukankah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seharusnya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pajak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EE6109" w:rsidRPr="00EE6109">
        <w:rPr>
          <w:rFonts w:ascii="Arial" w:hAnsi="Arial" w:cs="Arial"/>
        </w:rPr>
        <w:t>tersebut</w:t>
      </w:r>
      <w:proofErr w:type="spellEnd"/>
      <w:r w:rsidR="00EE6109" w:rsidRPr="00EE6109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sudah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dipotong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oleh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perusahaan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penyedia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jasa</w:t>
      </w:r>
      <w:proofErr w:type="spellEnd"/>
      <w:r w:rsidR="00EE6109" w:rsidRPr="00EE6109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EE6109" w:rsidRPr="00EE6109">
        <w:rPr>
          <w:rFonts w:ascii="Arial" w:hAnsi="Arial" w:cs="Arial"/>
        </w:rPr>
        <w:t xml:space="preserve">? </w:t>
      </w:r>
      <w:proofErr w:type="spellStart"/>
      <w:r w:rsidR="00EE6109" w:rsidRPr="00EE6109">
        <w:rPr>
          <w:rFonts w:ascii="Arial" w:hAnsi="Arial" w:cs="Arial"/>
        </w:rPr>
        <w:t>La</w:t>
      </w:r>
      <w:r w:rsidR="003F6FA9">
        <w:rPr>
          <w:rFonts w:ascii="Arial" w:hAnsi="Arial" w:cs="Arial"/>
        </w:rPr>
        <w:t>lu</w:t>
      </w:r>
      <w:proofErr w:type="spellEnd"/>
      <w:r w:rsidR="003F6FA9">
        <w:rPr>
          <w:rFonts w:ascii="Arial" w:hAnsi="Arial" w:cs="Arial"/>
        </w:rPr>
        <w:t xml:space="preserve">, </w:t>
      </w:r>
      <w:proofErr w:type="spellStart"/>
      <w:r w:rsidR="003F6FA9">
        <w:rPr>
          <w:rFonts w:ascii="Arial" w:hAnsi="Arial" w:cs="Arial"/>
        </w:rPr>
        <w:t>bagaimana</w:t>
      </w:r>
      <w:proofErr w:type="spellEnd"/>
      <w:r w:rsidR="003F6FA9">
        <w:rPr>
          <w:rFonts w:ascii="Arial" w:hAnsi="Arial" w:cs="Arial"/>
        </w:rPr>
        <w:t xml:space="preserve"> </w:t>
      </w:r>
      <w:proofErr w:type="spellStart"/>
      <w:r w:rsidR="003F6FA9">
        <w:rPr>
          <w:rFonts w:ascii="Arial" w:hAnsi="Arial" w:cs="Arial"/>
        </w:rPr>
        <w:t>pelaporannya</w:t>
      </w:r>
      <w:proofErr w:type="spellEnd"/>
      <w:r w:rsidR="00EE6109" w:rsidRPr="00EE6109">
        <w:rPr>
          <w:rFonts w:ascii="Arial" w:hAnsi="Arial" w:cs="Arial"/>
        </w:rPr>
        <w:t xml:space="preserve"> di SPT </w:t>
      </w:r>
      <w:proofErr w:type="spellStart"/>
      <w:r w:rsidR="00EE6109" w:rsidRPr="00EE6109">
        <w:rPr>
          <w:rFonts w:ascii="Arial" w:hAnsi="Arial" w:cs="Arial"/>
        </w:rPr>
        <w:t>Tahunan</w:t>
      </w:r>
      <w:proofErr w:type="spellEnd"/>
      <w:r w:rsidR="00EE6109" w:rsidRPr="00EE6109">
        <w:rPr>
          <w:rFonts w:ascii="Arial" w:hAnsi="Arial" w:cs="Arial"/>
        </w:rPr>
        <w:t>?</w:t>
      </w:r>
    </w:p>
    <w:p w:rsidR="00EE6109" w:rsidRPr="00EE6109" w:rsidRDefault="00202DA2" w:rsidP="00EE6109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Merupakan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</w:t>
      </w:r>
      <w:proofErr w:type="spellEnd"/>
      <w:r w:rsidR="00EE6109" w:rsidRPr="00EE610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Pajak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Penghasilan</w:t>
      </w:r>
      <w:proofErr w:type="spellEnd"/>
    </w:p>
    <w:p w:rsidR="00EE6109" w:rsidRDefault="00202DA2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ayat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</w:rPr>
        <w:t xml:space="preserve"> No. 7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1983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</w:rPr>
        <w:t xml:space="preserve"> No. 11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2020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 w:rsidR="003F6FA9">
        <w:rPr>
          <w:rFonts w:ascii="Arial" w:hAnsi="Arial" w:cs="Arial"/>
        </w:rPr>
        <w:t xml:space="preserve"> (</w:t>
      </w:r>
      <w:proofErr w:type="spellStart"/>
      <w:r w:rsidR="003F6FA9">
        <w:rPr>
          <w:rFonts w:ascii="Arial" w:hAnsi="Arial" w:cs="Arial"/>
        </w:rPr>
        <w:t>PPh</w:t>
      </w:r>
      <w:proofErr w:type="spellEnd"/>
      <w:r w:rsidR="003F6FA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Indonesia,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dipakai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apapun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ayat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huruf</w:t>
      </w:r>
      <w:proofErr w:type="spellEnd"/>
      <w:r>
        <w:rPr>
          <w:rFonts w:ascii="Arial" w:hAnsi="Arial" w:cs="Arial"/>
        </w:rPr>
        <w:t xml:space="preserve"> f,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dimaksud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meliputi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premium, </w:t>
      </w:r>
      <w:proofErr w:type="spellStart"/>
      <w:r>
        <w:rPr>
          <w:rFonts w:ascii="Arial" w:hAnsi="Arial" w:cs="Arial"/>
        </w:rPr>
        <w:t>diskonto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imbalan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utang</w:t>
      </w:r>
      <w:proofErr w:type="spellEnd"/>
      <w:r>
        <w:rPr>
          <w:rFonts w:ascii="Arial" w:hAnsi="Arial" w:cs="Arial"/>
        </w:rPr>
        <w:t>.</w:t>
      </w:r>
    </w:p>
    <w:p w:rsidR="003373C7" w:rsidRPr="00EE6109" w:rsidRDefault="00202DA2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prinsipnya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penghasilan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bunga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atau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bagi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 w:rsidR="00A54DED">
        <w:rPr>
          <w:rFonts w:ascii="Arial" w:hAnsi="Arial" w:cs="Arial"/>
        </w:rPr>
        <w:t>diperoleh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dari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kegiatan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investasi</w:t>
      </w:r>
      <w:proofErr w:type="spellEnd"/>
      <w:r w:rsidR="00A54DED">
        <w:rPr>
          <w:rFonts w:ascii="Arial" w:hAnsi="Arial" w:cs="Arial"/>
        </w:rPr>
        <w:t xml:space="preserve"> di </w:t>
      </w:r>
      <w:r w:rsidR="00D041C2" w:rsidRPr="00D041C2">
        <w:rPr>
          <w:rFonts w:ascii="Arial" w:hAnsi="Arial" w:cs="Arial"/>
          <w:i/>
        </w:rPr>
        <w:t>P2P lending</w:t>
      </w:r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merupakan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imbalan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atas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pemanfaatan</w:t>
      </w:r>
      <w:proofErr w:type="spellEnd"/>
      <w:r w:rsidR="00A54DED">
        <w:rPr>
          <w:rFonts w:ascii="Arial" w:hAnsi="Arial" w:cs="Arial"/>
        </w:rPr>
        <w:t xml:space="preserve"> modal </w:t>
      </w:r>
      <w:proofErr w:type="spellStart"/>
      <w:r w:rsidR="00A54DED">
        <w:rPr>
          <w:rFonts w:ascii="Arial" w:hAnsi="Arial" w:cs="Arial"/>
        </w:rPr>
        <w:t>dalam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bentuk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uang</w:t>
      </w:r>
      <w:proofErr w:type="spellEnd"/>
      <w:r w:rsidR="00A54DED">
        <w:rPr>
          <w:rFonts w:ascii="Arial" w:hAnsi="Arial" w:cs="Arial"/>
        </w:rPr>
        <w:t xml:space="preserve"> yang </w:t>
      </w:r>
      <w:proofErr w:type="spellStart"/>
      <w:r w:rsidR="00A54DED">
        <w:rPr>
          <w:rFonts w:ascii="Arial" w:hAnsi="Arial" w:cs="Arial"/>
        </w:rPr>
        <w:t>dipinjamkan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oleh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kreditur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kepada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debitur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dalam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jangka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waktu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tertentu</w:t>
      </w:r>
      <w:proofErr w:type="spellEnd"/>
      <w:r w:rsidR="00A54DED">
        <w:rPr>
          <w:rFonts w:ascii="Arial" w:hAnsi="Arial" w:cs="Arial"/>
        </w:rPr>
        <w:t xml:space="preserve">. </w:t>
      </w:r>
      <w:proofErr w:type="spellStart"/>
      <w:r w:rsidR="00A54DED">
        <w:rPr>
          <w:rFonts w:ascii="Arial" w:hAnsi="Arial" w:cs="Arial"/>
        </w:rPr>
        <w:t>Berdasarkan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karakteristiknya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penghasilan</w:t>
      </w:r>
      <w:proofErr w:type="spellEnd"/>
      <w:r w:rsidR="00A54DED">
        <w:rPr>
          <w:rFonts w:ascii="Arial" w:hAnsi="Arial" w:cs="Arial"/>
        </w:rPr>
        <w:t xml:space="preserve"> yang </w:t>
      </w:r>
      <w:proofErr w:type="spellStart"/>
      <w:r w:rsidR="00A54DED">
        <w:rPr>
          <w:rFonts w:ascii="Arial" w:hAnsi="Arial" w:cs="Arial"/>
        </w:rPr>
        <w:t>diperoleh</w:t>
      </w:r>
      <w:proofErr w:type="spellEnd"/>
      <w:r w:rsidR="00A54DED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tidak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jauh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berbeda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dengan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bunga</w:t>
      </w:r>
      <w:proofErr w:type="spellEnd"/>
      <w:r w:rsidR="00A54DED">
        <w:rPr>
          <w:rFonts w:ascii="Arial" w:hAnsi="Arial" w:cs="Arial"/>
        </w:rPr>
        <w:t xml:space="preserve"> yang </w:t>
      </w:r>
      <w:proofErr w:type="spellStart"/>
      <w:r w:rsidR="00A54DED">
        <w:rPr>
          <w:rFonts w:ascii="Arial" w:hAnsi="Arial" w:cs="Arial"/>
        </w:rPr>
        <w:t>diperoleh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kreditur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dari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debitur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dalam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kegiatan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pinjam-meminjam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uang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secara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konvensional</w:t>
      </w:r>
      <w:proofErr w:type="spellEnd"/>
      <w:r w:rsidR="00A54DED">
        <w:rPr>
          <w:rFonts w:ascii="Arial" w:hAnsi="Arial" w:cs="Arial"/>
        </w:rPr>
        <w:t xml:space="preserve">. Hal yang </w:t>
      </w:r>
      <w:proofErr w:type="spellStart"/>
      <w:r w:rsidR="00A54DED">
        <w:rPr>
          <w:rFonts w:ascii="Arial" w:hAnsi="Arial" w:cs="Arial"/>
        </w:rPr>
        <w:t>membedakan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hanyalah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adanya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fasilitator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penggunaan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sistem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informasi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dan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teknologi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dalam</w:t>
      </w:r>
      <w:proofErr w:type="spellEnd"/>
      <w:r w:rsidR="003373C7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3373C7">
        <w:rPr>
          <w:rFonts w:ascii="Arial" w:hAnsi="Arial" w:cs="Arial"/>
        </w:rPr>
        <w:t xml:space="preserve"> </w:t>
      </w:r>
      <w:r w:rsidR="00A54DED">
        <w:rPr>
          <w:rFonts w:ascii="Arial" w:hAnsi="Arial" w:cs="Arial"/>
        </w:rPr>
        <w:t xml:space="preserve">yang </w:t>
      </w:r>
      <w:proofErr w:type="spellStart"/>
      <w:r w:rsidR="00A54DED">
        <w:rPr>
          <w:rFonts w:ascii="Arial" w:hAnsi="Arial" w:cs="Arial"/>
        </w:rPr>
        <w:t>memungkinkan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terjadinya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pinjam-meminjam</w:t>
      </w:r>
      <w:proofErr w:type="spellEnd"/>
      <w:r w:rsidR="00A54DED">
        <w:rPr>
          <w:rFonts w:ascii="Arial" w:hAnsi="Arial" w:cs="Arial"/>
        </w:rPr>
        <w:t xml:space="preserve"> </w:t>
      </w:r>
      <w:proofErr w:type="spellStart"/>
      <w:r w:rsidR="00A54DED">
        <w:rPr>
          <w:rFonts w:ascii="Arial" w:hAnsi="Arial" w:cs="Arial"/>
        </w:rPr>
        <w:t>secara</w:t>
      </w:r>
      <w:proofErr w:type="spellEnd"/>
      <w:r w:rsidR="00A54DED">
        <w:rPr>
          <w:rFonts w:ascii="Arial" w:hAnsi="Arial" w:cs="Arial"/>
        </w:rPr>
        <w:t xml:space="preserve"> </w:t>
      </w:r>
      <w:r w:rsidR="00991B6F">
        <w:rPr>
          <w:rFonts w:ascii="Arial" w:hAnsi="Arial" w:cs="Arial"/>
        </w:rPr>
        <w:t>daring</w:t>
      </w:r>
      <w:r w:rsidR="00A54DED">
        <w:rPr>
          <w:rFonts w:ascii="Arial" w:hAnsi="Arial" w:cs="Arial"/>
        </w:rPr>
        <w:t>.</w:t>
      </w:r>
      <w:r w:rsidR="003373C7">
        <w:rPr>
          <w:rFonts w:ascii="Arial" w:hAnsi="Arial" w:cs="Arial"/>
        </w:rPr>
        <w:t xml:space="preserve"> Dari </w:t>
      </w:r>
      <w:proofErr w:type="spellStart"/>
      <w:r w:rsidR="003373C7">
        <w:rPr>
          <w:rFonts w:ascii="Arial" w:hAnsi="Arial" w:cs="Arial"/>
        </w:rPr>
        <w:t>penjelasan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tersebut</w:t>
      </w:r>
      <w:proofErr w:type="spellEnd"/>
      <w:r w:rsidR="003373C7">
        <w:rPr>
          <w:rFonts w:ascii="Arial" w:hAnsi="Arial" w:cs="Arial"/>
        </w:rPr>
        <w:t xml:space="preserve">, </w:t>
      </w:r>
      <w:proofErr w:type="spellStart"/>
      <w:r w:rsidR="003373C7">
        <w:rPr>
          <w:rFonts w:ascii="Arial" w:hAnsi="Arial" w:cs="Arial"/>
        </w:rPr>
        <w:t>dapat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kita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simpulkan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bahwa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penghasilan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dari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kegiatan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investasi</w:t>
      </w:r>
      <w:proofErr w:type="spellEnd"/>
      <w:r w:rsidR="003373C7">
        <w:rPr>
          <w:rFonts w:ascii="Arial" w:hAnsi="Arial" w:cs="Arial"/>
        </w:rPr>
        <w:t xml:space="preserve"> di </w:t>
      </w:r>
      <w:r w:rsidR="00D041C2" w:rsidRPr="00D041C2">
        <w:rPr>
          <w:rFonts w:ascii="Arial" w:hAnsi="Arial" w:cs="Arial"/>
          <w:i/>
        </w:rPr>
        <w:t>P2P lending</w:t>
      </w:r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merupakan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objek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pajak</w:t>
      </w:r>
      <w:proofErr w:type="spellEnd"/>
      <w:r w:rsidR="003373C7">
        <w:rPr>
          <w:rFonts w:ascii="Arial" w:hAnsi="Arial" w:cs="Arial"/>
        </w:rPr>
        <w:t xml:space="preserve"> </w:t>
      </w:r>
      <w:proofErr w:type="spellStart"/>
      <w:r w:rsidR="003373C7">
        <w:rPr>
          <w:rFonts w:ascii="Arial" w:hAnsi="Arial" w:cs="Arial"/>
        </w:rPr>
        <w:t>penghasilan</w:t>
      </w:r>
      <w:proofErr w:type="spellEnd"/>
      <w:r w:rsidR="003373C7">
        <w:rPr>
          <w:rFonts w:ascii="Arial" w:hAnsi="Arial" w:cs="Arial"/>
        </w:rPr>
        <w:t>.</w:t>
      </w:r>
    </w:p>
    <w:p w:rsidR="00EE6109" w:rsidRPr="00C33D87" w:rsidRDefault="00EE6109" w:rsidP="00EE6109">
      <w:pPr>
        <w:jc w:val="both"/>
        <w:rPr>
          <w:rFonts w:ascii="Arial" w:hAnsi="Arial" w:cs="Arial"/>
          <w:b/>
        </w:rPr>
      </w:pPr>
      <w:proofErr w:type="spellStart"/>
      <w:r w:rsidRPr="00EE6109">
        <w:rPr>
          <w:rFonts w:ascii="Arial" w:hAnsi="Arial" w:cs="Arial"/>
          <w:b/>
        </w:rPr>
        <w:lastRenderedPageBreak/>
        <w:t>Mekanisme</w:t>
      </w:r>
      <w:proofErr w:type="spellEnd"/>
      <w:r w:rsidRPr="00EE6109">
        <w:rPr>
          <w:rFonts w:ascii="Arial" w:hAnsi="Arial" w:cs="Arial"/>
          <w:b/>
        </w:rPr>
        <w:t xml:space="preserve"> </w:t>
      </w:r>
      <w:r w:rsidRPr="00C33D87">
        <w:rPr>
          <w:rFonts w:ascii="Arial" w:hAnsi="Arial" w:cs="Arial"/>
          <w:b/>
          <w:i/>
        </w:rPr>
        <w:t>Self-Assessment</w:t>
      </w:r>
    </w:p>
    <w:p w:rsidR="003373C7" w:rsidRDefault="003F6FA9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ayat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</w:rPr>
        <w:t xml:space="preserve"> No. 6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1983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</w:rPr>
        <w:t xml:space="preserve"> No. 11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2020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Tata Cara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 xml:space="preserve"> (KUP) </w:t>
      </w:r>
      <w:proofErr w:type="spellStart"/>
      <w:r>
        <w:rPr>
          <w:rFonts w:ascii="Arial" w:hAnsi="Arial" w:cs="Arial"/>
        </w:rPr>
        <w:t>mengatur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terutang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perundang-undangan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menggantungkan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bahwa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penerbitan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suatu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proofErr w:type="gramStart"/>
      <w:r w:rsidR="00A11577">
        <w:rPr>
          <w:rFonts w:ascii="Arial" w:hAnsi="Arial" w:cs="Arial"/>
        </w:rPr>
        <w:t>surat</w:t>
      </w:r>
      <w:proofErr w:type="spellEnd"/>
      <w:proofErr w:type="gram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ketetapan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pajak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hanya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terbatas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pada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tertentu</w:t>
      </w:r>
      <w:proofErr w:type="spellEnd"/>
      <w:r w:rsidR="00A11577">
        <w:rPr>
          <w:rFonts w:ascii="Arial" w:hAnsi="Arial" w:cs="Arial"/>
        </w:rPr>
        <w:t xml:space="preserve"> yang </w:t>
      </w:r>
      <w:proofErr w:type="spellStart"/>
      <w:r w:rsidR="00A11577">
        <w:rPr>
          <w:rFonts w:ascii="Arial" w:hAnsi="Arial" w:cs="Arial"/>
        </w:rPr>
        <w:t>disebabkan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oleh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ketidakbenaran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dalam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pengisian</w:t>
      </w:r>
      <w:proofErr w:type="spellEnd"/>
      <w:r w:rsidR="00A11577">
        <w:rPr>
          <w:rFonts w:ascii="Arial" w:hAnsi="Arial" w:cs="Arial"/>
        </w:rPr>
        <w:t xml:space="preserve"> SPT </w:t>
      </w:r>
      <w:proofErr w:type="spellStart"/>
      <w:r w:rsidR="00A11577">
        <w:rPr>
          <w:rFonts w:ascii="Arial" w:hAnsi="Arial" w:cs="Arial"/>
        </w:rPr>
        <w:t>atau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karena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ditemukannya</w:t>
      </w:r>
      <w:proofErr w:type="spellEnd"/>
      <w:r w:rsidR="00A11577">
        <w:rPr>
          <w:rFonts w:ascii="Arial" w:hAnsi="Arial" w:cs="Arial"/>
        </w:rPr>
        <w:t xml:space="preserve"> data </w:t>
      </w:r>
      <w:proofErr w:type="spellStart"/>
      <w:r w:rsidR="00A11577">
        <w:rPr>
          <w:rFonts w:ascii="Arial" w:hAnsi="Arial" w:cs="Arial"/>
        </w:rPr>
        <w:t>fiskal</w:t>
      </w:r>
      <w:proofErr w:type="spellEnd"/>
      <w:r w:rsidR="00A11577">
        <w:rPr>
          <w:rFonts w:ascii="Arial" w:hAnsi="Arial" w:cs="Arial"/>
        </w:rPr>
        <w:t xml:space="preserve"> yang </w:t>
      </w:r>
      <w:proofErr w:type="spellStart"/>
      <w:r w:rsidR="00A11577">
        <w:rPr>
          <w:rFonts w:ascii="Arial" w:hAnsi="Arial" w:cs="Arial"/>
        </w:rPr>
        <w:t>tidak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dilaporkan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oleh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 w:rsidR="00A11577">
        <w:rPr>
          <w:rFonts w:ascii="Arial" w:hAnsi="Arial" w:cs="Arial"/>
        </w:rPr>
        <w:t xml:space="preserve">. </w:t>
      </w:r>
      <w:proofErr w:type="spellStart"/>
      <w:r w:rsidR="00A11577">
        <w:rPr>
          <w:rFonts w:ascii="Arial" w:hAnsi="Arial" w:cs="Arial"/>
        </w:rPr>
        <w:t>Ketentuan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ini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menjadi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roh</w:t>
      </w:r>
      <w:proofErr w:type="spellEnd"/>
      <w:r w:rsidR="00A11577">
        <w:rPr>
          <w:rFonts w:ascii="Arial" w:hAnsi="Arial" w:cs="Arial"/>
        </w:rPr>
        <w:t xml:space="preserve"> </w:t>
      </w:r>
      <w:proofErr w:type="spellStart"/>
      <w:r w:rsidR="00C33D87">
        <w:rPr>
          <w:rFonts w:ascii="Arial" w:hAnsi="Arial" w:cs="Arial"/>
        </w:rPr>
        <w:t>dalam</w:t>
      </w:r>
      <w:proofErr w:type="spellEnd"/>
      <w:r w:rsidR="00C33D87">
        <w:rPr>
          <w:rFonts w:ascii="Arial" w:hAnsi="Arial" w:cs="Arial"/>
        </w:rPr>
        <w:t xml:space="preserve"> </w:t>
      </w:r>
      <w:proofErr w:type="spellStart"/>
      <w:r w:rsidR="00C33D87">
        <w:rPr>
          <w:rFonts w:ascii="Arial" w:hAnsi="Arial" w:cs="Arial"/>
        </w:rPr>
        <w:t>penerapan</w:t>
      </w:r>
      <w:proofErr w:type="spellEnd"/>
      <w:r w:rsidR="00C33D87">
        <w:rPr>
          <w:rFonts w:ascii="Arial" w:hAnsi="Arial" w:cs="Arial"/>
        </w:rPr>
        <w:t xml:space="preserve"> </w:t>
      </w:r>
      <w:proofErr w:type="spellStart"/>
      <w:r w:rsidR="00A11577">
        <w:rPr>
          <w:rFonts w:ascii="Arial" w:hAnsi="Arial" w:cs="Arial"/>
        </w:rPr>
        <w:t>sistem</w:t>
      </w:r>
      <w:proofErr w:type="spellEnd"/>
      <w:r w:rsidR="00C33D87">
        <w:rPr>
          <w:rFonts w:ascii="Arial" w:hAnsi="Arial" w:cs="Arial"/>
        </w:rPr>
        <w:t xml:space="preserve"> </w:t>
      </w:r>
      <w:proofErr w:type="spellStart"/>
      <w:r w:rsidR="00C33D87">
        <w:rPr>
          <w:rFonts w:ascii="Arial" w:hAnsi="Arial" w:cs="Arial"/>
        </w:rPr>
        <w:t>perpajakan</w:t>
      </w:r>
      <w:proofErr w:type="spellEnd"/>
      <w:r w:rsidR="00A11577">
        <w:rPr>
          <w:rFonts w:ascii="Arial" w:hAnsi="Arial" w:cs="Arial"/>
        </w:rPr>
        <w:t xml:space="preserve"> </w:t>
      </w:r>
      <w:r w:rsidR="00A11577" w:rsidRPr="00A11577">
        <w:rPr>
          <w:rFonts w:ascii="Arial" w:hAnsi="Arial" w:cs="Arial"/>
          <w:i/>
        </w:rPr>
        <w:t>self-assessment</w:t>
      </w:r>
      <w:r w:rsidR="00A11577">
        <w:rPr>
          <w:rFonts w:ascii="Arial" w:hAnsi="Arial" w:cs="Arial"/>
        </w:rPr>
        <w:t xml:space="preserve"> di Indonesia.</w:t>
      </w:r>
    </w:p>
    <w:p w:rsidR="00C33D87" w:rsidRDefault="00C33D87" w:rsidP="00C33D8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23 </w:t>
      </w:r>
      <w:proofErr w:type="spellStart"/>
      <w:r>
        <w:rPr>
          <w:rFonts w:ascii="Arial" w:hAnsi="Arial" w:cs="Arial"/>
        </w:rPr>
        <w:t>ayat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Undang-Undang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dengan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nam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</w:t>
      </w:r>
      <w:proofErr w:type="spellEnd"/>
      <w:r>
        <w:rPr>
          <w:rFonts w:ascii="Arial" w:hAnsi="Arial" w:cs="Arial"/>
        </w:rPr>
        <w:t xml:space="preserve"> pun yang </w:t>
      </w:r>
      <w:proofErr w:type="spellStart"/>
      <w:r w:rsidRPr="00C33D87">
        <w:rPr>
          <w:rFonts w:ascii="Arial" w:hAnsi="Arial" w:cs="Arial"/>
        </w:rPr>
        <w:t>dibayarkan</w:t>
      </w:r>
      <w:proofErr w:type="spellEnd"/>
      <w:r w:rsidRPr="00C33D87">
        <w:rPr>
          <w:rFonts w:ascii="Arial" w:hAnsi="Arial" w:cs="Arial"/>
        </w:rPr>
        <w:t xml:space="preserve">, </w:t>
      </w:r>
      <w:proofErr w:type="spellStart"/>
      <w:r w:rsidRPr="00C33D87">
        <w:rPr>
          <w:rFonts w:ascii="Arial" w:hAnsi="Arial" w:cs="Arial"/>
        </w:rPr>
        <w:t>disediakan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untuk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dibayarkan</w:t>
      </w:r>
      <w:proofErr w:type="spellEnd"/>
      <w:r w:rsidRPr="00C33D87">
        <w:rPr>
          <w:rFonts w:ascii="Arial" w:hAnsi="Arial" w:cs="Arial"/>
        </w:rPr>
        <w:t xml:space="preserve">, </w:t>
      </w:r>
      <w:proofErr w:type="spellStart"/>
      <w:r w:rsidRPr="00C33D87">
        <w:rPr>
          <w:rFonts w:ascii="Arial" w:hAnsi="Arial" w:cs="Arial"/>
        </w:rPr>
        <w:t>atau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jatuh</w:t>
      </w:r>
      <w:proofErr w:type="spellEnd"/>
      <w:r>
        <w:rPr>
          <w:rFonts w:ascii="Arial" w:hAnsi="Arial" w:cs="Arial"/>
        </w:rPr>
        <w:t xml:space="preserve"> tempo </w:t>
      </w:r>
      <w:proofErr w:type="spellStart"/>
      <w:r>
        <w:rPr>
          <w:rFonts w:ascii="Arial" w:hAnsi="Arial" w:cs="Arial"/>
        </w:rPr>
        <w:t>pembayarannya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badan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pemerintah</w:t>
      </w:r>
      <w:proofErr w:type="spellEnd"/>
      <w:r w:rsidRPr="00C33D87">
        <w:rPr>
          <w:rFonts w:ascii="Arial" w:hAnsi="Arial" w:cs="Arial"/>
        </w:rPr>
        <w:t xml:space="preserve">, </w:t>
      </w:r>
      <w:proofErr w:type="spellStart"/>
      <w:r w:rsidRPr="00C33D87">
        <w:rPr>
          <w:rFonts w:ascii="Arial" w:hAnsi="Arial" w:cs="Arial"/>
        </w:rPr>
        <w:t>subjek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pajak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badan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dalam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negeri</w:t>
      </w:r>
      <w:proofErr w:type="spellEnd"/>
      <w:r w:rsidRPr="00C33D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usaha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tetap</w:t>
      </w:r>
      <w:proofErr w:type="spellEnd"/>
      <w:r w:rsidRPr="00C33D87">
        <w:rPr>
          <w:rFonts w:ascii="Arial" w:hAnsi="Arial" w:cs="Arial"/>
        </w:rPr>
        <w:t xml:space="preserve">, </w:t>
      </w:r>
      <w:proofErr w:type="spellStart"/>
      <w:r w:rsidRPr="00C33D87">
        <w:rPr>
          <w:rFonts w:ascii="Arial" w:hAnsi="Arial" w:cs="Arial"/>
        </w:rPr>
        <w:t>atau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perwakilan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perusahaan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luar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negeri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l</w:t>
      </w:r>
      <w:r>
        <w:rPr>
          <w:rFonts w:ascii="Arial" w:hAnsi="Arial" w:cs="Arial"/>
        </w:rPr>
        <w:t>ainnya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negeri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atau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bentuk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usaha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tetap</w:t>
      </w:r>
      <w:proofErr w:type="spellEnd"/>
      <w:r w:rsidRPr="00C33D87">
        <w:rPr>
          <w:rFonts w:ascii="Arial" w:hAnsi="Arial" w:cs="Arial"/>
        </w:rPr>
        <w:t xml:space="preserve">, </w:t>
      </w:r>
      <w:proofErr w:type="spellStart"/>
      <w:r w:rsidRPr="00C33D87">
        <w:rPr>
          <w:rFonts w:ascii="Arial" w:hAnsi="Arial" w:cs="Arial"/>
        </w:rPr>
        <w:t>dipotong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pajak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oleh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pihak</w:t>
      </w:r>
      <w:proofErr w:type="spellEnd"/>
      <w:r w:rsidRPr="00C33D87">
        <w:rPr>
          <w:rFonts w:ascii="Arial" w:hAnsi="Arial" w:cs="Arial"/>
        </w:rPr>
        <w:t xml:space="preserve"> yang </w:t>
      </w:r>
      <w:proofErr w:type="spellStart"/>
      <w:r w:rsidRPr="00C33D87">
        <w:rPr>
          <w:rFonts w:ascii="Arial" w:hAnsi="Arial" w:cs="Arial"/>
        </w:rPr>
        <w:t>wajib</w:t>
      </w:r>
      <w:proofErr w:type="spellEnd"/>
      <w:r w:rsidRPr="00C33D87">
        <w:rPr>
          <w:rFonts w:ascii="Arial" w:hAnsi="Arial" w:cs="Arial"/>
        </w:rPr>
        <w:t xml:space="preserve"> </w:t>
      </w:r>
      <w:proofErr w:type="spellStart"/>
      <w:r w:rsidRPr="00C33D87">
        <w:rPr>
          <w:rFonts w:ascii="Arial" w:hAnsi="Arial" w:cs="Arial"/>
        </w:rPr>
        <w:t>membayarkan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94666F">
        <w:rPr>
          <w:rFonts w:ascii="Arial" w:hAnsi="Arial" w:cs="Arial"/>
        </w:rPr>
        <w:t>Pemotongan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PPh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Pasal</w:t>
      </w:r>
      <w:proofErr w:type="spellEnd"/>
      <w:r w:rsidR="0094666F">
        <w:rPr>
          <w:rFonts w:ascii="Arial" w:hAnsi="Arial" w:cs="Arial"/>
        </w:rPr>
        <w:t xml:space="preserve"> 23 yang </w:t>
      </w:r>
      <w:proofErr w:type="spellStart"/>
      <w:r w:rsidR="0094666F">
        <w:rPr>
          <w:rFonts w:ascii="Arial" w:hAnsi="Arial" w:cs="Arial"/>
        </w:rPr>
        <w:t>dilakukan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oleh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pemotong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pajak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atau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dalam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hal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ini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juga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bertindak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sebagai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pemberi</w:t>
      </w:r>
      <w:proofErr w:type="spellEnd"/>
      <w:r w:rsidR="0094666F">
        <w:rPr>
          <w:rFonts w:ascii="Arial" w:hAnsi="Arial" w:cs="Arial"/>
        </w:rPr>
        <w:t>/</w:t>
      </w:r>
      <w:proofErr w:type="spellStart"/>
      <w:r w:rsidR="0094666F">
        <w:rPr>
          <w:rFonts w:ascii="Arial" w:hAnsi="Arial" w:cs="Arial"/>
        </w:rPr>
        <w:t>pembayar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penghasilan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merupakan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kredit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pajak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atau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pajak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dibayar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dimuka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bagi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pihak</w:t>
      </w:r>
      <w:proofErr w:type="spellEnd"/>
      <w:r w:rsidR="0094666F">
        <w:rPr>
          <w:rFonts w:ascii="Arial" w:hAnsi="Arial" w:cs="Arial"/>
        </w:rPr>
        <w:t xml:space="preserve"> yang </w:t>
      </w:r>
      <w:proofErr w:type="spellStart"/>
      <w:r w:rsidR="0094666F">
        <w:rPr>
          <w:rFonts w:ascii="Arial" w:hAnsi="Arial" w:cs="Arial"/>
        </w:rPr>
        <w:t>dipotong</w:t>
      </w:r>
      <w:proofErr w:type="spellEnd"/>
      <w:r w:rsidR="0094666F">
        <w:rPr>
          <w:rFonts w:ascii="Arial" w:hAnsi="Arial" w:cs="Arial"/>
        </w:rPr>
        <w:t xml:space="preserve">. </w:t>
      </w:r>
      <w:proofErr w:type="spellStart"/>
      <w:r w:rsidR="0094666F">
        <w:rPr>
          <w:rFonts w:ascii="Arial" w:hAnsi="Arial" w:cs="Arial"/>
        </w:rPr>
        <w:t>Namun</w:t>
      </w:r>
      <w:proofErr w:type="spellEnd"/>
      <w:r w:rsidR="0094666F">
        <w:rPr>
          <w:rFonts w:ascii="Arial" w:hAnsi="Arial" w:cs="Arial"/>
        </w:rPr>
        <w:t xml:space="preserve">, </w:t>
      </w:r>
      <w:proofErr w:type="spellStart"/>
      <w:r w:rsidR="0094666F">
        <w:rPr>
          <w:rFonts w:ascii="Arial" w:hAnsi="Arial" w:cs="Arial"/>
        </w:rPr>
        <w:t>apakah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hal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ini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bisa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diterapkan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pada</w:t>
      </w:r>
      <w:proofErr w:type="spellEnd"/>
      <w:r w:rsidR="0094666F">
        <w:rPr>
          <w:rFonts w:ascii="Arial" w:hAnsi="Arial" w:cs="Arial"/>
        </w:rPr>
        <w:t xml:space="preserve"> model </w:t>
      </w:r>
      <w:proofErr w:type="spellStart"/>
      <w:r w:rsidR="0094666F">
        <w:rPr>
          <w:rFonts w:ascii="Arial" w:hAnsi="Arial" w:cs="Arial"/>
        </w:rPr>
        <w:t>bisnis</w:t>
      </w:r>
      <w:proofErr w:type="spellEnd"/>
      <w:r w:rsidR="0094666F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94666F">
        <w:rPr>
          <w:rFonts w:ascii="Arial" w:hAnsi="Arial" w:cs="Arial"/>
        </w:rPr>
        <w:t>?</w:t>
      </w:r>
    </w:p>
    <w:p w:rsidR="0094666F" w:rsidRDefault="00494947" w:rsidP="00C3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Dari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pemotongan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PPh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Pasal</w:t>
      </w:r>
      <w:proofErr w:type="spellEnd"/>
      <w:r w:rsidR="0094666F">
        <w:rPr>
          <w:rFonts w:ascii="Arial" w:hAnsi="Arial" w:cs="Arial"/>
        </w:rPr>
        <w:t xml:space="preserve"> 23 </w:t>
      </w:r>
      <w:proofErr w:type="spellStart"/>
      <w:r w:rsidR="0094666F">
        <w:rPr>
          <w:rFonts w:ascii="Arial" w:hAnsi="Arial" w:cs="Arial"/>
        </w:rPr>
        <w:t>dilakukan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oleh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pembayar</w:t>
      </w:r>
      <w:proofErr w:type="spellEnd"/>
      <w:r w:rsidR="0094666F">
        <w:rPr>
          <w:rFonts w:ascii="Arial" w:hAnsi="Arial" w:cs="Arial"/>
        </w:rPr>
        <w:t>/</w:t>
      </w:r>
      <w:proofErr w:type="spellStart"/>
      <w:r w:rsidR="0094666F">
        <w:rPr>
          <w:rFonts w:ascii="Arial" w:hAnsi="Arial" w:cs="Arial"/>
        </w:rPr>
        <w:t>pemberi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penghasilan</w:t>
      </w:r>
      <w:proofErr w:type="spellEnd"/>
      <w:r w:rsidR="0094666F">
        <w:rPr>
          <w:rFonts w:ascii="Arial" w:hAnsi="Arial" w:cs="Arial"/>
        </w:rPr>
        <w:t xml:space="preserve">. </w:t>
      </w:r>
      <w:proofErr w:type="spellStart"/>
      <w:r w:rsidR="0094666F">
        <w:rPr>
          <w:rFonts w:ascii="Arial" w:hAnsi="Arial" w:cs="Arial"/>
        </w:rPr>
        <w:t>Dalam</w:t>
      </w:r>
      <w:proofErr w:type="spellEnd"/>
      <w:r w:rsidR="0094666F">
        <w:rPr>
          <w:rFonts w:ascii="Arial" w:hAnsi="Arial" w:cs="Arial"/>
        </w:rPr>
        <w:t xml:space="preserve"> model </w:t>
      </w:r>
      <w:proofErr w:type="spellStart"/>
      <w:r w:rsidR="0094666F">
        <w:rPr>
          <w:rFonts w:ascii="Arial" w:hAnsi="Arial" w:cs="Arial"/>
        </w:rPr>
        <w:t>bisn</w:t>
      </w:r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pemberi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pembayar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debitur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peminjam</w:t>
      </w:r>
      <w:proofErr w:type="spellEnd"/>
      <w:r>
        <w:rPr>
          <w:rFonts w:ascii="Arial" w:hAnsi="Arial" w:cs="Arial"/>
        </w:rPr>
        <w:t xml:space="preserve">, di </w:t>
      </w:r>
      <w:proofErr w:type="spellStart"/>
      <w:r>
        <w:rPr>
          <w:rFonts w:ascii="Arial" w:hAnsi="Arial" w:cs="Arial"/>
        </w:rPr>
        <w:t>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jasa</w:t>
      </w:r>
      <w:proofErr w:type="spellEnd"/>
      <w:r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perantara</w:t>
      </w:r>
      <w:proofErr w:type="spellEnd"/>
      <w:r w:rsidR="0094666F">
        <w:rPr>
          <w:rFonts w:ascii="Arial" w:hAnsi="Arial" w:cs="Arial"/>
        </w:rPr>
        <w:t xml:space="preserve">. Akan </w:t>
      </w:r>
      <w:proofErr w:type="spellStart"/>
      <w:r w:rsidR="0094666F">
        <w:rPr>
          <w:rFonts w:ascii="Arial" w:hAnsi="Arial" w:cs="Arial"/>
        </w:rPr>
        <w:t>tetapi</w:t>
      </w:r>
      <w:proofErr w:type="spellEnd"/>
      <w:r w:rsidR="0094666F">
        <w:rPr>
          <w:rFonts w:ascii="Arial" w:hAnsi="Arial" w:cs="Arial"/>
        </w:rPr>
        <w:t xml:space="preserve">, </w:t>
      </w:r>
      <w:proofErr w:type="spellStart"/>
      <w:r w:rsidR="0094666F">
        <w:rPr>
          <w:rFonts w:ascii="Arial" w:hAnsi="Arial" w:cs="Arial"/>
        </w:rPr>
        <w:t>mayoritas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debitur</w:t>
      </w:r>
      <w:proofErr w:type="spellEnd"/>
      <w:r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 w:rsidR="0094666F">
        <w:rPr>
          <w:rFonts w:ascii="Arial" w:hAnsi="Arial" w:cs="Arial"/>
        </w:rPr>
        <w:t xml:space="preserve"> orang </w:t>
      </w:r>
      <w:proofErr w:type="spellStart"/>
      <w:r w:rsidR="0094666F">
        <w:rPr>
          <w:rFonts w:ascii="Arial" w:hAnsi="Arial" w:cs="Arial"/>
        </w:rPr>
        <w:t>pribadi</w:t>
      </w:r>
      <w:proofErr w:type="spellEnd"/>
      <w:r w:rsidR="0094666F">
        <w:rPr>
          <w:rFonts w:ascii="Arial" w:hAnsi="Arial" w:cs="Arial"/>
        </w:rPr>
        <w:t xml:space="preserve"> yang </w:t>
      </w:r>
      <w:proofErr w:type="spellStart"/>
      <w:r w:rsidR="0094666F">
        <w:rPr>
          <w:rFonts w:ascii="Arial" w:hAnsi="Arial" w:cs="Arial"/>
        </w:rPr>
        <w:t>tidak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ditunjuk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sebagai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pemotong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PPh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 w:rsidR="0094666F">
        <w:rPr>
          <w:rFonts w:ascii="Arial" w:hAnsi="Arial" w:cs="Arial"/>
        </w:rPr>
        <w:t>Pasal</w:t>
      </w:r>
      <w:proofErr w:type="spellEnd"/>
      <w:r w:rsidR="0094666F">
        <w:rPr>
          <w:rFonts w:ascii="Arial" w:hAnsi="Arial" w:cs="Arial"/>
        </w:rPr>
        <w:t xml:space="preserve"> 23. </w:t>
      </w:r>
      <w:proofErr w:type="spellStart"/>
      <w:r w:rsidR="0094666F">
        <w:rPr>
          <w:rFonts w:ascii="Arial" w:hAnsi="Arial" w:cs="Arial"/>
        </w:rPr>
        <w:t>Sehingga</w:t>
      </w:r>
      <w:proofErr w:type="spellEnd"/>
      <w:r w:rsidR="009466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transaksi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23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debitur</w:t>
      </w:r>
      <w:proofErr w:type="spellEnd"/>
      <w:r w:rsidR="009466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gagasan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berkembang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</w:t>
      </w:r>
      <w:proofErr w:type="spellEnd"/>
      <w:r>
        <w:rPr>
          <w:rFonts w:ascii="Arial" w:hAnsi="Arial" w:cs="Arial"/>
        </w:rPr>
        <w:t xml:space="preserve"> Perusahaan </w:t>
      </w:r>
      <w:proofErr w:type="spellStart"/>
      <w:r>
        <w:rPr>
          <w:rFonts w:ascii="Arial" w:hAnsi="Arial" w:cs="Arial"/>
        </w:rPr>
        <w:t>penyedia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jasa</w:t>
      </w:r>
      <w:proofErr w:type="spellEnd"/>
      <w:r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artikel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>.</w:t>
      </w:r>
    </w:p>
    <w:p w:rsidR="00A11577" w:rsidRPr="003373C7" w:rsidRDefault="0094666F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self-assessment,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</w:t>
      </w:r>
      <w:r w:rsidR="00494947">
        <w:rPr>
          <w:rFonts w:ascii="Arial" w:hAnsi="Arial" w:cs="Arial"/>
        </w:rPr>
        <w:t>knya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pemotongan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pajak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</w:t>
      </w:r>
      <w:r w:rsidR="00494947">
        <w:rPr>
          <w:rFonts w:ascii="Arial" w:hAnsi="Arial" w:cs="Arial"/>
        </w:rPr>
        <w:t>gurkan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kewajiban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penghitungan</w:t>
      </w:r>
      <w:proofErr w:type="spellEnd"/>
      <w:r w:rsidR="00494947">
        <w:rPr>
          <w:rFonts w:ascii="Arial" w:hAnsi="Arial" w:cs="Arial"/>
        </w:rPr>
        <w:t xml:space="preserve">, </w:t>
      </w:r>
      <w:proofErr w:type="spellStart"/>
      <w:r w:rsidR="00494947">
        <w:rPr>
          <w:rFonts w:ascii="Arial" w:hAnsi="Arial" w:cs="Arial"/>
        </w:rPr>
        <w:t>pembayaran</w:t>
      </w:r>
      <w:proofErr w:type="spellEnd"/>
      <w:r w:rsidR="00494947">
        <w:rPr>
          <w:rFonts w:ascii="Arial" w:hAnsi="Arial" w:cs="Arial"/>
        </w:rPr>
        <w:t xml:space="preserve">, </w:t>
      </w:r>
      <w:proofErr w:type="spellStart"/>
      <w:r w:rsidR="00494947">
        <w:rPr>
          <w:rFonts w:ascii="Arial" w:hAnsi="Arial" w:cs="Arial"/>
        </w:rPr>
        <w:t>dan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pelaporan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pajak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pada</w:t>
      </w:r>
      <w:proofErr w:type="spellEnd"/>
      <w:r w:rsidR="00494947">
        <w:rPr>
          <w:rFonts w:ascii="Arial" w:hAnsi="Arial" w:cs="Arial"/>
        </w:rPr>
        <w:t xml:space="preserve"> SPT </w:t>
      </w:r>
      <w:proofErr w:type="spellStart"/>
      <w:r w:rsidR="00494947">
        <w:rPr>
          <w:rFonts w:ascii="Arial" w:hAnsi="Arial" w:cs="Arial"/>
        </w:rPr>
        <w:t>Tahunan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PPh.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Seperti</w:t>
      </w:r>
      <w:proofErr w:type="spellEnd"/>
      <w:r w:rsidR="00494947">
        <w:rPr>
          <w:rFonts w:ascii="Arial" w:hAnsi="Arial" w:cs="Arial"/>
        </w:rPr>
        <w:t xml:space="preserve"> yang </w:t>
      </w:r>
      <w:proofErr w:type="spellStart"/>
      <w:r w:rsidR="00494947">
        <w:rPr>
          <w:rFonts w:ascii="Arial" w:hAnsi="Arial" w:cs="Arial"/>
        </w:rPr>
        <w:t>telah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dijelaskan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sebelumnya</w:t>
      </w:r>
      <w:proofErr w:type="spellEnd"/>
      <w:r w:rsidR="00494947">
        <w:rPr>
          <w:rFonts w:ascii="Arial" w:hAnsi="Arial" w:cs="Arial"/>
        </w:rPr>
        <w:t xml:space="preserve">, </w:t>
      </w:r>
      <w:proofErr w:type="spellStart"/>
      <w:r w:rsidR="00494947">
        <w:rPr>
          <w:rFonts w:ascii="Arial" w:hAnsi="Arial" w:cs="Arial"/>
        </w:rPr>
        <w:t>PPh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Pasal</w:t>
      </w:r>
      <w:proofErr w:type="spellEnd"/>
      <w:r w:rsidR="00494947">
        <w:rPr>
          <w:rFonts w:ascii="Arial" w:hAnsi="Arial" w:cs="Arial"/>
        </w:rPr>
        <w:t xml:space="preserve"> 23 yang </w:t>
      </w:r>
      <w:proofErr w:type="spellStart"/>
      <w:r w:rsidR="00494947">
        <w:rPr>
          <w:rFonts w:ascii="Arial" w:hAnsi="Arial" w:cs="Arial"/>
        </w:rPr>
        <w:t>telah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dipotong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merupakan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kredit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pajak</w:t>
      </w:r>
      <w:proofErr w:type="spellEnd"/>
      <w:r w:rsidR="00A616F3">
        <w:rPr>
          <w:rFonts w:ascii="Arial" w:hAnsi="Arial" w:cs="Arial"/>
        </w:rPr>
        <w:t xml:space="preserve">, </w:t>
      </w:r>
      <w:proofErr w:type="spellStart"/>
      <w:r w:rsidR="00A616F3">
        <w:rPr>
          <w:rFonts w:ascii="Arial" w:hAnsi="Arial" w:cs="Arial"/>
        </w:rPr>
        <w:t>bukan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pajak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penghasilan</w:t>
      </w:r>
      <w:proofErr w:type="spellEnd"/>
      <w:r w:rsidR="00A616F3">
        <w:rPr>
          <w:rFonts w:ascii="Arial" w:hAnsi="Arial" w:cs="Arial"/>
        </w:rPr>
        <w:t xml:space="preserve"> yang </w:t>
      </w:r>
      <w:proofErr w:type="spellStart"/>
      <w:r w:rsidR="00A616F3">
        <w:rPr>
          <w:rFonts w:ascii="Arial" w:hAnsi="Arial" w:cs="Arial"/>
        </w:rPr>
        <w:t>terutang</w:t>
      </w:r>
      <w:proofErr w:type="spellEnd"/>
      <w:r w:rsidR="00A616F3">
        <w:rPr>
          <w:rFonts w:ascii="Arial" w:hAnsi="Arial" w:cs="Arial"/>
        </w:rPr>
        <w:t xml:space="preserve">. Ada </w:t>
      </w:r>
      <w:proofErr w:type="spellStart"/>
      <w:r w:rsidR="00A616F3">
        <w:rPr>
          <w:rFonts w:ascii="Arial" w:hAnsi="Arial" w:cs="Arial"/>
        </w:rPr>
        <w:t>atau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tidaknya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pemotongan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pajak</w:t>
      </w:r>
      <w:proofErr w:type="spellEnd"/>
      <w:r w:rsidR="00A616F3">
        <w:rPr>
          <w:rFonts w:ascii="Arial" w:hAnsi="Arial" w:cs="Arial"/>
        </w:rPr>
        <w:t xml:space="preserve"> non-final </w:t>
      </w:r>
      <w:proofErr w:type="spellStart"/>
      <w:r w:rsidR="00A616F3">
        <w:rPr>
          <w:rFonts w:ascii="Arial" w:hAnsi="Arial" w:cs="Arial"/>
        </w:rPr>
        <w:t>tidak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proofErr w:type="gramStart"/>
      <w:r w:rsidR="00A616F3">
        <w:rPr>
          <w:rFonts w:ascii="Arial" w:hAnsi="Arial" w:cs="Arial"/>
        </w:rPr>
        <w:t>akan</w:t>
      </w:r>
      <w:proofErr w:type="spellEnd"/>
      <w:proofErr w:type="gram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mempengaruhi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jumlah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PPh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terutang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dalam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setahun</w:t>
      </w:r>
      <w:proofErr w:type="spellEnd"/>
      <w:r w:rsidR="00A616F3">
        <w:rPr>
          <w:rFonts w:ascii="Arial" w:hAnsi="Arial" w:cs="Arial"/>
        </w:rPr>
        <w:t>.</w:t>
      </w:r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Oleh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karena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itu</w:t>
      </w:r>
      <w:proofErr w:type="spellEnd"/>
      <w:r w:rsidR="00494947">
        <w:rPr>
          <w:rFonts w:ascii="Arial" w:hAnsi="Arial" w:cs="Arial"/>
        </w:rPr>
        <w:t xml:space="preserve">, </w:t>
      </w:r>
      <w:proofErr w:type="spellStart"/>
      <w:r w:rsidR="00494947">
        <w:rPr>
          <w:rFonts w:ascii="Arial" w:hAnsi="Arial" w:cs="Arial"/>
        </w:rPr>
        <w:t>atas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penghasilan</w:t>
      </w:r>
      <w:proofErr w:type="spellEnd"/>
      <w:r w:rsidR="00494947">
        <w:rPr>
          <w:rFonts w:ascii="Arial" w:hAnsi="Arial" w:cs="Arial"/>
        </w:rPr>
        <w:t xml:space="preserve"> yang </w:t>
      </w:r>
      <w:proofErr w:type="spellStart"/>
      <w:r w:rsidR="00494947">
        <w:rPr>
          <w:rFonts w:ascii="Arial" w:hAnsi="Arial" w:cs="Arial"/>
        </w:rPr>
        <w:t>diperoleh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Wajib</w:t>
      </w:r>
      <w:proofErr w:type="spellEnd"/>
      <w:r w:rsidR="00991B6F">
        <w:rPr>
          <w:rFonts w:ascii="Arial" w:hAnsi="Arial" w:cs="Arial"/>
        </w:rPr>
        <w:t xml:space="preserve"> </w:t>
      </w:r>
      <w:proofErr w:type="spellStart"/>
      <w:r w:rsidR="00991B6F">
        <w:rPr>
          <w:rFonts w:ascii="Arial" w:hAnsi="Arial" w:cs="Arial"/>
        </w:rPr>
        <w:t>pajak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dari</w:t>
      </w:r>
      <w:proofErr w:type="spellEnd"/>
      <w:r w:rsidR="00A616F3">
        <w:rPr>
          <w:rFonts w:ascii="Arial" w:hAnsi="Arial" w:cs="Arial"/>
        </w:rPr>
        <w:t xml:space="preserve"> </w:t>
      </w:r>
      <w:proofErr w:type="spellStart"/>
      <w:r w:rsidR="00A616F3">
        <w:rPr>
          <w:rFonts w:ascii="Arial" w:hAnsi="Arial" w:cs="Arial"/>
        </w:rPr>
        <w:t>kegiatan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pemberian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pinjaman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melalui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instrumen</w:t>
      </w:r>
      <w:proofErr w:type="spellEnd"/>
      <w:r w:rsidR="00494947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tetap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wajib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dihitung</w:t>
      </w:r>
      <w:proofErr w:type="spellEnd"/>
      <w:r w:rsidR="00494947">
        <w:rPr>
          <w:rFonts w:ascii="Arial" w:hAnsi="Arial" w:cs="Arial"/>
        </w:rPr>
        <w:t xml:space="preserve">, </w:t>
      </w:r>
      <w:proofErr w:type="spellStart"/>
      <w:r w:rsidR="00494947">
        <w:rPr>
          <w:rFonts w:ascii="Arial" w:hAnsi="Arial" w:cs="Arial"/>
        </w:rPr>
        <w:t>disetorkan</w:t>
      </w:r>
      <w:proofErr w:type="spellEnd"/>
      <w:r w:rsidR="00494947">
        <w:rPr>
          <w:rFonts w:ascii="Arial" w:hAnsi="Arial" w:cs="Arial"/>
        </w:rPr>
        <w:t xml:space="preserve">, </w:t>
      </w:r>
      <w:proofErr w:type="spellStart"/>
      <w:r w:rsidR="00494947">
        <w:rPr>
          <w:rFonts w:ascii="Arial" w:hAnsi="Arial" w:cs="Arial"/>
        </w:rPr>
        <w:t>dan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dilaporkan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pajaknya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pada</w:t>
      </w:r>
      <w:proofErr w:type="spellEnd"/>
      <w:r w:rsidR="00494947">
        <w:rPr>
          <w:rFonts w:ascii="Arial" w:hAnsi="Arial" w:cs="Arial"/>
        </w:rPr>
        <w:t xml:space="preserve"> SPT </w:t>
      </w:r>
      <w:proofErr w:type="spellStart"/>
      <w:r w:rsidR="00494947">
        <w:rPr>
          <w:rFonts w:ascii="Arial" w:hAnsi="Arial" w:cs="Arial"/>
        </w:rPr>
        <w:t>Tahunan</w:t>
      </w:r>
      <w:proofErr w:type="spellEnd"/>
      <w:r w:rsidR="00494947">
        <w:rPr>
          <w:rFonts w:ascii="Arial" w:hAnsi="Arial" w:cs="Arial"/>
        </w:rPr>
        <w:t xml:space="preserve"> </w:t>
      </w:r>
      <w:proofErr w:type="spellStart"/>
      <w:r w:rsidR="00494947">
        <w:rPr>
          <w:rFonts w:ascii="Arial" w:hAnsi="Arial" w:cs="Arial"/>
        </w:rPr>
        <w:t>PPh.</w:t>
      </w:r>
      <w:proofErr w:type="spellEnd"/>
    </w:p>
    <w:p w:rsidR="00EE6109" w:rsidRDefault="00EE6109" w:rsidP="00EE6109">
      <w:pPr>
        <w:jc w:val="both"/>
        <w:rPr>
          <w:rFonts w:ascii="Arial" w:hAnsi="Arial" w:cs="Arial"/>
          <w:b/>
        </w:rPr>
      </w:pPr>
      <w:proofErr w:type="spellStart"/>
      <w:r w:rsidRPr="00EE6109">
        <w:rPr>
          <w:rFonts w:ascii="Arial" w:hAnsi="Arial" w:cs="Arial"/>
          <w:b/>
        </w:rPr>
        <w:t>Wajib</w:t>
      </w:r>
      <w:proofErr w:type="spellEnd"/>
      <w:r w:rsidRPr="00EE6109">
        <w:rPr>
          <w:rFonts w:ascii="Arial" w:hAnsi="Arial" w:cs="Arial"/>
          <w:b/>
        </w:rPr>
        <w:t xml:space="preserve"> </w:t>
      </w:r>
      <w:proofErr w:type="spellStart"/>
      <w:r w:rsidRPr="00EE6109">
        <w:rPr>
          <w:rFonts w:ascii="Arial" w:hAnsi="Arial" w:cs="Arial"/>
          <w:b/>
        </w:rPr>
        <w:t>dilaporkan</w:t>
      </w:r>
      <w:proofErr w:type="spellEnd"/>
      <w:r w:rsidRPr="00EE6109">
        <w:rPr>
          <w:rFonts w:ascii="Arial" w:hAnsi="Arial" w:cs="Arial"/>
          <w:b/>
        </w:rPr>
        <w:t xml:space="preserve"> di SPT </w:t>
      </w:r>
      <w:proofErr w:type="spellStart"/>
      <w:r w:rsidRPr="00EE6109">
        <w:rPr>
          <w:rFonts w:ascii="Arial" w:hAnsi="Arial" w:cs="Arial"/>
          <w:b/>
        </w:rPr>
        <w:t>Tahunan</w:t>
      </w:r>
      <w:proofErr w:type="spellEnd"/>
      <w:r w:rsidRPr="00EE6109">
        <w:rPr>
          <w:rFonts w:ascii="Arial" w:hAnsi="Arial" w:cs="Arial"/>
          <w:b/>
        </w:rPr>
        <w:t xml:space="preserve"> </w:t>
      </w:r>
      <w:proofErr w:type="spellStart"/>
      <w:r w:rsidRPr="00EE6109">
        <w:rPr>
          <w:rFonts w:ascii="Arial" w:hAnsi="Arial" w:cs="Arial"/>
          <w:b/>
        </w:rPr>
        <w:t>PPh</w:t>
      </w:r>
      <w:proofErr w:type="spellEnd"/>
    </w:p>
    <w:p w:rsidR="00494947" w:rsidRDefault="00A616F3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investasi</w:t>
      </w:r>
      <w:proofErr w:type="spellEnd"/>
      <w:r w:rsidR="00C5516B">
        <w:rPr>
          <w:rFonts w:ascii="Arial" w:hAnsi="Arial" w:cs="Arial"/>
        </w:rPr>
        <w:t xml:space="preserve"> di platform</w:t>
      </w:r>
      <w:r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dikategorikan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sebagai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bunga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atau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bagi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hasil</w:t>
      </w:r>
      <w:proofErr w:type="spellEnd"/>
      <w:r w:rsidR="00E865B3">
        <w:rPr>
          <w:rFonts w:ascii="Arial" w:hAnsi="Arial" w:cs="Arial"/>
        </w:rPr>
        <w:t xml:space="preserve">. </w:t>
      </w:r>
      <w:proofErr w:type="spellStart"/>
      <w:r w:rsidR="00E865B3">
        <w:rPr>
          <w:rFonts w:ascii="Arial" w:hAnsi="Arial" w:cs="Arial"/>
        </w:rPr>
        <w:t>Dalam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pengisian</w:t>
      </w:r>
      <w:proofErr w:type="spellEnd"/>
      <w:r w:rsidR="00E865B3">
        <w:rPr>
          <w:rFonts w:ascii="Arial" w:hAnsi="Arial" w:cs="Arial"/>
        </w:rPr>
        <w:t xml:space="preserve"> SPT </w:t>
      </w:r>
      <w:proofErr w:type="spellStart"/>
      <w:r w:rsidR="00E865B3">
        <w:rPr>
          <w:rFonts w:ascii="Arial" w:hAnsi="Arial" w:cs="Arial"/>
        </w:rPr>
        <w:t>Tahunan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PPh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baik</w:t>
      </w:r>
      <w:proofErr w:type="spellEnd"/>
      <w:r w:rsidR="001A07E3">
        <w:rPr>
          <w:rFonts w:ascii="Arial" w:hAnsi="Arial" w:cs="Arial"/>
        </w:rPr>
        <w:t xml:space="preserve"> </w:t>
      </w:r>
      <w:proofErr w:type="spellStart"/>
      <w:r w:rsidR="001A07E3">
        <w:rPr>
          <w:rFonts w:ascii="Arial" w:hAnsi="Arial" w:cs="Arial"/>
        </w:rPr>
        <w:t>menggunakan</w:t>
      </w:r>
      <w:proofErr w:type="spellEnd"/>
      <w:r w:rsidR="001A07E3">
        <w:rPr>
          <w:rFonts w:ascii="Arial" w:hAnsi="Arial" w:cs="Arial"/>
        </w:rPr>
        <w:t xml:space="preserve"> form</w:t>
      </w:r>
      <w:r w:rsidR="00E865B3">
        <w:rPr>
          <w:rFonts w:ascii="Arial" w:hAnsi="Arial" w:cs="Arial"/>
        </w:rPr>
        <w:t xml:space="preserve"> 1770SS, 1770S, </w:t>
      </w:r>
      <w:proofErr w:type="spellStart"/>
      <w:proofErr w:type="gramStart"/>
      <w:r w:rsidR="00E865B3">
        <w:rPr>
          <w:rFonts w:ascii="Arial" w:hAnsi="Arial" w:cs="Arial"/>
        </w:rPr>
        <w:t>maupun</w:t>
      </w:r>
      <w:proofErr w:type="spellEnd"/>
      <w:proofErr w:type="gramEnd"/>
      <w:r w:rsidR="00E865B3">
        <w:rPr>
          <w:rFonts w:ascii="Arial" w:hAnsi="Arial" w:cs="Arial"/>
        </w:rPr>
        <w:t xml:space="preserve"> 1770, </w:t>
      </w:r>
      <w:proofErr w:type="spellStart"/>
      <w:r w:rsidR="00E865B3">
        <w:rPr>
          <w:rFonts w:ascii="Arial" w:hAnsi="Arial" w:cs="Arial"/>
        </w:rPr>
        <w:t>penghasilan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tersebut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dapat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dimasukkan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pada</w:t>
      </w:r>
      <w:proofErr w:type="spellEnd"/>
      <w:r w:rsidR="00E865B3">
        <w:rPr>
          <w:rFonts w:ascii="Arial" w:hAnsi="Arial" w:cs="Arial"/>
        </w:rPr>
        <w:t xml:space="preserve"> </w:t>
      </w:r>
      <w:proofErr w:type="spellStart"/>
      <w:r w:rsidR="00E865B3">
        <w:rPr>
          <w:rFonts w:ascii="Arial" w:hAnsi="Arial" w:cs="Arial"/>
        </w:rPr>
        <w:t>kategori</w:t>
      </w:r>
      <w:proofErr w:type="spellEnd"/>
      <w:r w:rsidR="00E865B3">
        <w:rPr>
          <w:rFonts w:ascii="Arial" w:hAnsi="Arial" w:cs="Arial"/>
        </w:rPr>
        <w:t xml:space="preserve"> “</w:t>
      </w:r>
      <w:proofErr w:type="spellStart"/>
      <w:r w:rsidR="00616DC3">
        <w:rPr>
          <w:rFonts w:ascii="Arial" w:hAnsi="Arial" w:cs="Arial"/>
        </w:rPr>
        <w:t>Penghasilan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Neto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Dalam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Negeri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Lainnya</w:t>
      </w:r>
      <w:proofErr w:type="spellEnd"/>
      <w:r w:rsidR="00616DC3">
        <w:rPr>
          <w:rFonts w:ascii="Arial" w:hAnsi="Arial" w:cs="Arial"/>
        </w:rPr>
        <w:t>.</w:t>
      </w:r>
      <w:r w:rsidR="00763A22">
        <w:rPr>
          <w:rFonts w:ascii="Arial" w:hAnsi="Arial" w:cs="Arial"/>
        </w:rPr>
        <w:t>”</w:t>
      </w:r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Jumlah</w:t>
      </w:r>
      <w:proofErr w:type="spellEnd"/>
      <w:r w:rsidR="00616DC3">
        <w:rPr>
          <w:rFonts w:ascii="Arial" w:hAnsi="Arial" w:cs="Arial"/>
        </w:rPr>
        <w:t xml:space="preserve"> yang </w:t>
      </w:r>
      <w:proofErr w:type="spellStart"/>
      <w:r w:rsidR="00616DC3">
        <w:rPr>
          <w:rFonts w:ascii="Arial" w:hAnsi="Arial" w:cs="Arial"/>
        </w:rPr>
        <w:t>dilaporkan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adalah</w:t>
      </w:r>
      <w:proofErr w:type="spellEnd"/>
      <w:r w:rsidR="00616DC3">
        <w:rPr>
          <w:rFonts w:ascii="Arial" w:hAnsi="Arial" w:cs="Arial"/>
        </w:rPr>
        <w:t xml:space="preserve"> total </w:t>
      </w:r>
      <w:proofErr w:type="spellStart"/>
      <w:r w:rsidR="00616DC3">
        <w:rPr>
          <w:rFonts w:ascii="Arial" w:hAnsi="Arial" w:cs="Arial"/>
        </w:rPr>
        <w:t>penghasilan</w:t>
      </w:r>
      <w:proofErr w:type="spellEnd"/>
      <w:r w:rsidR="00616DC3">
        <w:rPr>
          <w:rFonts w:ascii="Arial" w:hAnsi="Arial" w:cs="Arial"/>
        </w:rPr>
        <w:t xml:space="preserve"> yang </w:t>
      </w:r>
      <w:proofErr w:type="spellStart"/>
      <w:r w:rsidR="00616DC3">
        <w:rPr>
          <w:rFonts w:ascii="Arial" w:hAnsi="Arial" w:cs="Arial"/>
        </w:rPr>
        <w:t>diterima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atau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diperoleh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dalam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satu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tahun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pajak</w:t>
      </w:r>
      <w:proofErr w:type="spellEnd"/>
      <w:r w:rsidR="00616DC3">
        <w:rPr>
          <w:rFonts w:ascii="Arial" w:hAnsi="Arial" w:cs="Arial"/>
        </w:rPr>
        <w:t>.</w:t>
      </w:r>
    </w:p>
    <w:p w:rsidR="00616DC3" w:rsidRDefault="00616DC3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memudahkan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simak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283DB7" w:rsidRDefault="00283DB7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Kasus</w:t>
      </w:r>
      <w:proofErr w:type="spellEnd"/>
      <w:r>
        <w:rPr>
          <w:rFonts w:ascii="Arial" w:hAnsi="Arial" w:cs="Arial"/>
        </w:rPr>
        <w:t>:</w:t>
      </w:r>
    </w:p>
    <w:p w:rsidR="00616DC3" w:rsidRDefault="008211EA" w:rsidP="00EE6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Tuan A</w:t>
      </w:r>
      <w:r w:rsidR="00616DC3">
        <w:rPr>
          <w:rFonts w:ascii="Arial" w:hAnsi="Arial" w:cs="Arial"/>
        </w:rPr>
        <w:t xml:space="preserve">, </w:t>
      </w:r>
      <w:r w:rsidR="00C5516B">
        <w:rPr>
          <w:rFonts w:ascii="Arial" w:hAnsi="Arial" w:cs="Arial"/>
        </w:rPr>
        <w:t xml:space="preserve">status </w:t>
      </w:r>
      <w:proofErr w:type="spellStart"/>
      <w:r w:rsidR="00616DC3">
        <w:rPr>
          <w:rFonts w:ascii="Arial" w:hAnsi="Arial" w:cs="Arial"/>
        </w:rPr>
        <w:t>lajang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tanpa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tanggungan</w:t>
      </w:r>
      <w:proofErr w:type="spellEnd"/>
      <w:r w:rsidR="00616DC3">
        <w:rPr>
          <w:rFonts w:ascii="Arial" w:hAnsi="Arial" w:cs="Arial"/>
        </w:rPr>
        <w:t xml:space="preserve">, </w:t>
      </w:r>
      <w:proofErr w:type="spellStart"/>
      <w:r w:rsidR="00616DC3">
        <w:rPr>
          <w:rFonts w:ascii="Arial" w:hAnsi="Arial" w:cs="Arial"/>
        </w:rPr>
        <w:t>bekerja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sebagai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karyawan</w:t>
      </w:r>
      <w:proofErr w:type="spellEnd"/>
      <w:r w:rsidR="00616DC3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PT Z</w:t>
      </w:r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sejak</w:t>
      </w:r>
      <w:proofErr w:type="spellEnd"/>
      <w:r w:rsidR="00616DC3">
        <w:rPr>
          <w:rFonts w:ascii="Arial" w:hAnsi="Arial" w:cs="Arial"/>
        </w:rPr>
        <w:t xml:space="preserve"> 1 </w:t>
      </w:r>
      <w:proofErr w:type="spellStart"/>
      <w:r w:rsidR="00616DC3">
        <w:rPr>
          <w:rFonts w:ascii="Arial" w:hAnsi="Arial" w:cs="Arial"/>
        </w:rPr>
        <w:t>Juli</w:t>
      </w:r>
      <w:proofErr w:type="spellEnd"/>
      <w:r w:rsidR="00616DC3">
        <w:rPr>
          <w:rFonts w:ascii="Arial" w:hAnsi="Arial" w:cs="Arial"/>
        </w:rPr>
        <w:t xml:space="preserve"> 2018. </w:t>
      </w:r>
      <w:r>
        <w:rPr>
          <w:rFonts w:ascii="Arial" w:hAnsi="Arial" w:cs="Arial"/>
        </w:rPr>
        <w:t>Tuan A</w:t>
      </w:r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memperoleh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gaji</w:t>
      </w:r>
      <w:proofErr w:type="spellEnd"/>
      <w:r w:rsidR="00616DC3">
        <w:rPr>
          <w:rFonts w:ascii="Arial" w:hAnsi="Arial" w:cs="Arial"/>
        </w:rPr>
        <w:t xml:space="preserve">, </w:t>
      </w:r>
      <w:proofErr w:type="spellStart"/>
      <w:r w:rsidR="00616DC3">
        <w:rPr>
          <w:rFonts w:ascii="Arial" w:hAnsi="Arial" w:cs="Arial"/>
        </w:rPr>
        <w:t>tunjangan</w:t>
      </w:r>
      <w:proofErr w:type="spellEnd"/>
      <w:r w:rsidR="00616DC3">
        <w:rPr>
          <w:rFonts w:ascii="Arial" w:hAnsi="Arial" w:cs="Arial"/>
        </w:rPr>
        <w:t xml:space="preserve">, </w:t>
      </w:r>
      <w:proofErr w:type="spellStart"/>
      <w:r w:rsidR="00616DC3">
        <w:rPr>
          <w:rFonts w:ascii="Arial" w:hAnsi="Arial" w:cs="Arial"/>
        </w:rPr>
        <w:t>dan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fasilitas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lainnya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dari</w:t>
      </w:r>
      <w:proofErr w:type="spellEnd"/>
      <w:r w:rsidR="00616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PT Z</w:t>
      </w:r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sebagaimana</w:t>
      </w:r>
      <w:proofErr w:type="spellEnd"/>
      <w:r w:rsidR="00616DC3">
        <w:rPr>
          <w:rFonts w:ascii="Arial" w:hAnsi="Arial" w:cs="Arial"/>
        </w:rPr>
        <w:t xml:space="preserve"> yang </w:t>
      </w:r>
      <w:proofErr w:type="spellStart"/>
      <w:r w:rsidR="00616DC3">
        <w:rPr>
          <w:rFonts w:ascii="Arial" w:hAnsi="Arial" w:cs="Arial"/>
        </w:rPr>
        <w:t>dituangkan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dalam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bukti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potong</w:t>
      </w:r>
      <w:proofErr w:type="spellEnd"/>
      <w:r w:rsidR="00616DC3">
        <w:rPr>
          <w:rFonts w:ascii="Arial" w:hAnsi="Arial" w:cs="Arial"/>
        </w:rPr>
        <w:t xml:space="preserve"> 1721-A1 yang </w:t>
      </w:r>
      <w:proofErr w:type="spellStart"/>
      <w:r w:rsidR="00616DC3">
        <w:rPr>
          <w:rFonts w:ascii="Arial" w:hAnsi="Arial" w:cs="Arial"/>
        </w:rPr>
        <w:t>diperolehnya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untuk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Tahun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Pajak</w:t>
      </w:r>
      <w:proofErr w:type="spellEnd"/>
      <w:r w:rsidR="00616DC3">
        <w:rPr>
          <w:rFonts w:ascii="Arial" w:hAnsi="Arial" w:cs="Arial"/>
        </w:rPr>
        <w:t xml:space="preserve"> 2020 </w:t>
      </w:r>
      <w:proofErr w:type="spellStart"/>
      <w:r w:rsidR="00616DC3">
        <w:rPr>
          <w:rFonts w:ascii="Arial" w:hAnsi="Arial" w:cs="Arial"/>
        </w:rPr>
        <w:t>dengan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informasi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sebagai</w:t>
      </w:r>
      <w:proofErr w:type="spellEnd"/>
      <w:r w:rsidR="00616DC3">
        <w:rPr>
          <w:rFonts w:ascii="Arial" w:hAnsi="Arial" w:cs="Arial"/>
        </w:rPr>
        <w:t xml:space="preserve"> </w:t>
      </w:r>
      <w:proofErr w:type="spellStart"/>
      <w:r w:rsidR="00616DC3">
        <w:rPr>
          <w:rFonts w:ascii="Arial" w:hAnsi="Arial" w:cs="Arial"/>
        </w:rPr>
        <w:t>berikut</w:t>
      </w:r>
      <w:proofErr w:type="spellEnd"/>
      <w:r w:rsidR="00616DC3">
        <w:rPr>
          <w:rFonts w:ascii="Arial" w:hAnsi="Arial" w:cs="Arial"/>
        </w:rPr>
        <w:t>:</w:t>
      </w:r>
    </w:p>
    <w:p w:rsidR="00616DC3" w:rsidRDefault="00616DC3" w:rsidP="00EE6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setahun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</w:t>
      </w:r>
      <w:r w:rsidR="00C5516B">
        <w:rPr>
          <w:rFonts w:ascii="Arial" w:hAnsi="Arial" w:cs="Arial"/>
        </w:rPr>
        <w:t>129.805.787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C5516B" w:rsidRDefault="00C5516B" w:rsidP="00EE6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21 yang </w:t>
      </w:r>
      <w:proofErr w:type="spellStart"/>
      <w:r>
        <w:rPr>
          <w:rFonts w:ascii="Arial" w:hAnsi="Arial" w:cs="Arial"/>
        </w:rPr>
        <w:t>dipotong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Rp6.370.750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C5516B" w:rsidRDefault="008211EA" w:rsidP="00EE6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Tuan A</w:t>
      </w:r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juga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menyisihkan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sebagian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penghasilannya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untuk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berinvestasi</w:t>
      </w:r>
      <w:proofErr w:type="spellEnd"/>
      <w:r w:rsidR="00C5516B">
        <w:rPr>
          <w:rFonts w:ascii="Arial" w:hAnsi="Arial" w:cs="Arial"/>
        </w:rPr>
        <w:t xml:space="preserve"> di </w:t>
      </w:r>
      <w:proofErr w:type="spellStart"/>
      <w:r w:rsidR="00C5516B">
        <w:rPr>
          <w:rFonts w:ascii="Arial" w:hAnsi="Arial" w:cs="Arial"/>
        </w:rPr>
        <w:t>salah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satu</w:t>
      </w:r>
      <w:proofErr w:type="spellEnd"/>
      <w:r w:rsidR="00C5516B">
        <w:rPr>
          <w:rFonts w:ascii="Arial" w:hAnsi="Arial" w:cs="Arial"/>
        </w:rPr>
        <w:t xml:space="preserve"> platform </w:t>
      </w:r>
      <w:r w:rsidR="00D041C2" w:rsidRPr="00D041C2">
        <w:rPr>
          <w:rFonts w:ascii="Arial" w:hAnsi="Arial" w:cs="Arial"/>
          <w:i/>
        </w:rPr>
        <w:t>P2P lending</w:t>
      </w:r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sejak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tahun</w:t>
      </w:r>
      <w:proofErr w:type="spellEnd"/>
      <w:r w:rsidR="00C5516B">
        <w:rPr>
          <w:rFonts w:ascii="Arial" w:hAnsi="Arial" w:cs="Arial"/>
        </w:rPr>
        <w:t xml:space="preserve"> 2019. </w:t>
      </w:r>
      <w:proofErr w:type="spellStart"/>
      <w:r w:rsidR="00C5516B">
        <w:rPr>
          <w:rFonts w:ascii="Arial" w:hAnsi="Arial" w:cs="Arial"/>
        </w:rPr>
        <w:t>Rekapitulasi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penghasilan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dari</w:t>
      </w:r>
      <w:proofErr w:type="spellEnd"/>
      <w:r w:rsidR="00C5516B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C5516B">
        <w:rPr>
          <w:rFonts w:ascii="Arial" w:hAnsi="Arial" w:cs="Arial"/>
        </w:rPr>
        <w:t xml:space="preserve"> yang </w:t>
      </w:r>
      <w:proofErr w:type="spellStart"/>
      <w:r w:rsidR="00C5516B">
        <w:rPr>
          <w:rFonts w:ascii="Arial" w:hAnsi="Arial" w:cs="Arial"/>
        </w:rPr>
        <w:t>diperolehnya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untuk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tahun</w:t>
      </w:r>
      <w:proofErr w:type="spellEnd"/>
      <w:r w:rsidR="00C5516B">
        <w:rPr>
          <w:rFonts w:ascii="Arial" w:hAnsi="Arial" w:cs="Arial"/>
        </w:rPr>
        <w:t xml:space="preserve"> 2020 </w:t>
      </w:r>
      <w:proofErr w:type="spellStart"/>
      <w:r w:rsidR="00C5516B">
        <w:rPr>
          <w:rFonts w:ascii="Arial" w:hAnsi="Arial" w:cs="Arial"/>
        </w:rPr>
        <w:t>adalah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sebagai</w:t>
      </w:r>
      <w:proofErr w:type="spellEnd"/>
      <w:r w:rsidR="00C5516B">
        <w:rPr>
          <w:rFonts w:ascii="Arial" w:hAnsi="Arial" w:cs="Arial"/>
        </w:rPr>
        <w:t xml:space="preserve"> </w:t>
      </w:r>
      <w:proofErr w:type="spellStart"/>
      <w:r w:rsidR="00C5516B">
        <w:rPr>
          <w:rFonts w:ascii="Arial" w:hAnsi="Arial" w:cs="Arial"/>
        </w:rPr>
        <w:t>berikut</w:t>
      </w:r>
      <w:proofErr w:type="spellEnd"/>
      <w:r w:rsidR="00C5516B">
        <w:rPr>
          <w:rFonts w:ascii="Arial" w:hAnsi="Arial" w:cs="Arial"/>
        </w:rPr>
        <w:t>:</w:t>
      </w:r>
    </w:p>
    <w:p w:rsidR="00C5516B" w:rsidRDefault="00C5516B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Maret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Rp1.500.000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C5516B" w:rsidRDefault="00C5516B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Rp1.500.000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C5516B" w:rsidRDefault="00C5516B" w:rsidP="00EE6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Rp1.500.000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C5516B" w:rsidRDefault="00C5516B" w:rsidP="00EE61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Rp1.500.000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A4E78" w:rsidRDefault="00C5516B" w:rsidP="00283D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Rp6.000.000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283DB7" w:rsidRDefault="00283DB7" w:rsidP="00283DB7">
      <w:pPr>
        <w:jc w:val="both"/>
        <w:rPr>
          <w:rFonts w:ascii="Arial" w:hAnsi="Arial" w:cs="Arial"/>
        </w:rPr>
      </w:pPr>
    </w:p>
    <w:p w:rsidR="00283DB7" w:rsidRDefault="00283DB7" w:rsidP="00283DB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Pengisian</w:t>
      </w:r>
      <w:proofErr w:type="spellEnd"/>
      <w:r>
        <w:rPr>
          <w:rFonts w:ascii="Arial" w:hAnsi="Arial" w:cs="Arial"/>
        </w:rPr>
        <w:t xml:space="preserve"> SPT</w:t>
      </w:r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Tahunan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PPh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Tahun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Pajak</w:t>
      </w:r>
      <w:proofErr w:type="spellEnd"/>
      <w:r w:rsidR="00763A22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:</w:t>
      </w:r>
    </w:p>
    <w:p w:rsidR="00770E5E" w:rsidRDefault="008211EA" w:rsidP="00283DB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Tuan A</w:t>
      </w:r>
      <w:r w:rsidR="00770E5E" w:rsidRPr="00283DB7">
        <w:rPr>
          <w:rFonts w:ascii="Arial" w:hAnsi="Arial" w:cs="Arial"/>
        </w:rPr>
        <w:t xml:space="preserve"> </w:t>
      </w:r>
      <w:proofErr w:type="spellStart"/>
      <w:r w:rsidR="00770E5E" w:rsidRPr="00283DB7">
        <w:rPr>
          <w:rFonts w:ascii="Arial" w:hAnsi="Arial" w:cs="Arial"/>
        </w:rPr>
        <w:t>menggunakan</w:t>
      </w:r>
      <w:proofErr w:type="spellEnd"/>
      <w:r w:rsidR="00770E5E" w:rsidRPr="00283DB7">
        <w:rPr>
          <w:rFonts w:ascii="Arial" w:hAnsi="Arial" w:cs="Arial"/>
        </w:rPr>
        <w:t xml:space="preserve"> form SPT </w:t>
      </w:r>
      <w:proofErr w:type="spellStart"/>
      <w:r w:rsidR="00770E5E" w:rsidRPr="00283DB7">
        <w:rPr>
          <w:rFonts w:ascii="Arial" w:hAnsi="Arial" w:cs="Arial"/>
        </w:rPr>
        <w:t>Tahunan</w:t>
      </w:r>
      <w:proofErr w:type="spellEnd"/>
      <w:r w:rsidR="00770E5E" w:rsidRPr="00283DB7">
        <w:rPr>
          <w:rFonts w:ascii="Arial" w:hAnsi="Arial" w:cs="Arial"/>
        </w:rPr>
        <w:t xml:space="preserve"> </w:t>
      </w:r>
      <w:proofErr w:type="spellStart"/>
      <w:r w:rsidR="00770E5E" w:rsidRPr="00283DB7">
        <w:rPr>
          <w:rFonts w:ascii="Arial" w:hAnsi="Arial" w:cs="Arial"/>
        </w:rPr>
        <w:t>PPh</w:t>
      </w:r>
      <w:proofErr w:type="spellEnd"/>
      <w:r w:rsidR="00770E5E" w:rsidRPr="00283DB7">
        <w:rPr>
          <w:rFonts w:ascii="Arial" w:hAnsi="Arial" w:cs="Arial"/>
        </w:rPr>
        <w:t xml:space="preserve"> Orang </w:t>
      </w:r>
      <w:proofErr w:type="spellStart"/>
      <w:r w:rsidR="00770E5E" w:rsidRPr="00283DB7">
        <w:rPr>
          <w:rFonts w:ascii="Arial" w:hAnsi="Arial" w:cs="Arial"/>
        </w:rPr>
        <w:t>Pribadi</w:t>
      </w:r>
      <w:proofErr w:type="spellEnd"/>
      <w:r w:rsidR="00770E5E" w:rsidRPr="00283DB7">
        <w:rPr>
          <w:rFonts w:ascii="Arial" w:hAnsi="Arial" w:cs="Arial"/>
        </w:rPr>
        <w:t xml:space="preserve"> 1770S.</w:t>
      </w:r>
    </w:p>
    <w:p w:rsidR="00283DB7" w:rsidRDefault="008211EA" w:rsidP="00283DB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Tuan A</w:t>
      </w:r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melaporkan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daftar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harta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dan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kewajiban</w:t>
      </w:r>
      <w:proofErr w:type="spellEnd"/>
      <w:r w:rsidR="00283DB7" w:rsidRPr="00283DB7">
        <w:rPr>
          <w:rFonts w:ascii="Arial" w:hAnsi="Arial" w:cs="Arial"/>
        </w:rPr>
        <w:t xml:space="preserve"> yang </w:t>
      </w:r>
      <w:proofErr w:type="spellStart"/>
      <w:proofErr w:type="gramStart"/>
      <w:r w:rsidR="00283DB7" w:rsidRPr="00283DB7">
        <w:rPr>
          <w:rFonts w:ascii="Arial" w:hAnsi="Arial" w:cs="Arial"/>
        </w:rPr>
        <w:t>ia</w:t>
      </w:r>
      <w:proofErr w:type="spellEnd"/>
      <w:proofErr w:type="gram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miliki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pada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akhir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Tahun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Pajak</w:t>
      </w:r>
      <w:proofErr w:type="spellEnd"/>
      <w:r w:rsidR="00283DB7" w:rsidRPr="00283DB7">
        <w:rPr>
          <w:rFonts w:ascii="Arial" w:hAnsi="Arial" w:cs="Arial"/>
        </w:rPr>
        <w:t xml:space="preserve"> 2020 </w:t>
      </w:r>
      <w:proofErr w:type="spellStart"/>
      <w:r w:rsidR="00283DB7" w:rsidRPr="00283DB7">
        <w:rPr>
          <w:rFonts w:ascii="Arial" w:hAnsi="Arial" w:cs="Arial"/>
        </w:rPr>
        <w:t>pada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Lampiran</w:t>
      </w:r>
      <w:proofErr w:type="spellEnd"/>
      <w:r w:rsidR="00283DB7" w:rsidRPr="00283DB7">
        <w:rPr>
          <w:rFonts w:ascii="Arial" w:hAnsi="Arial" w:cs="Arial"/>
        </w:rPr>
        <w:t xml:space="preserve"> II.</w:t>
      </w:r>
    </w:p>
    <w:p w:rsidR="00283DB7" w:rsidRDefault="00770E5E" w:rsidP="00283DB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melaporkan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diperolehnya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platform </w:t>
      </w:r>
      <w:r w:rsidR="00D041C2" w:rsidRPr="00D041C2">
        <w:rPr>
          <w:rFonts w:ascii="Arial" w:hAnsi="Arial" w:cs="Arial"/>
          <w:i/>
        </w:rPr>
        <w:t>P2P lending</w:t>
      </w:r>
      <w:r w:rsidR="00283DB7" w:rsidRPr="00283DB7">
        <w:rPr>
          <w:rFonts w:ascii="Arial" w:hAnsi="Arial" w:cs="Arial"/>
        </w:rPr>
        <w:t xml:space="preserve">, </w:t>
      </w:r>
      <w:r w:rsidR="008211EA">
        <w:rPr>
          <w:rFonts w:ascii="Arial" w:hAnsi="Arial" w:cs="Arial"/>
        </w:rPr>
        <w:t>Tuan A</w:t>
      </w:r>
      <w:r w:rsidR="00283DB7" w:rsidRPr="00283DB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mengisi</w:t>
      </w:r>
      <w:proofErr w:type="spellEnd"/>
      <w:r>
        <w:rPr>
          <w:rFonts w:ascii="Arial" w:hAnsi="Arial" w:cs="Arial"/>
        </w:rPr>
        <w:t xml:space="preserve"> total</w:t>
      </w:r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penghasilan</w:t>
      </w:r>
      <w:proofErr w:type="spellEnd"/>
      <w:r w:rsidR="00283DB7" w:rsidRPr="00283DB7">
        <w:rPr>
          <w:rFonts w:ascii="Arial" w:hAnsi="Arial" w:cs="Arial"/>
        </w:rPr>
        <w:t xml:space="preserve"> yang </w:t>
      </w:r>
      <w:proofErr w:type="spellStart"/>
      <w:r w:rsidR="00283DB7" w:rsidRPr="00283DB7">
        <w:rPr>
          <w:rFonts w:ascii="Arial" w:hAnsi="Arial" w:cs="Arial"/>
        </w:rPr>
        <w:t>diperolehnya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dari</w:t>
      </w:r>
      <w:proofErr w:type="spellEnd"/>
      <w:r w:rsidR="00283DB7" w:rsidRPr="00283DB7">
        <w:rPr>
          <w:rFonts w:ascii="Arial" w:hAnsi="Arial" w:cs="Arial"/>
        </w:rPr>
        <w:t xml:space="preserve"> </w:t>
      </w:r>
      <w:r w:rsidR="00D041C2" w:rsidRPr="00D041C2">
        <w:rPr>
          <w:rFonts w:ascii="Arial" w:hAnsi="Arial" w:cs="Arial"/>
          <w:i/>
        </w:rPr>
        <w:t>P2P lending</w:t>
      </w:r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sebesar</w:t>
      </w:r>
      <w:proofErr w:type="spellEnd"/>
      <w:r w:rsidR="00283DB7" w:rsidRPr="00283DB7">
        <w:rPr>
          <w:rFonts w:ascii="Arial" w:hAnsi="Arial" w:cs="Arial"/>
        </w:rPr>
        <w:t xml:space="preserve"> Rp6.000.000</w:t>
      </w:r>
      <w:proofErr w:type="gramStart"/>
      <w:r w:rsidR="00260A25">
        <w:rPr>
          <w:rFonts w:ascii="Arial" w:hAnsi="Arial" w:cs="Arial"/>
        </w:rPr>
        <w:t>,00</w:t>
      </w:r>
      <w:proofErr w:type="gram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pada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Lampiran</w:t>
      </w:r>
      <w:proofErr w:type="spellEnd"/>
      <w:r w:rsidR="00283DB7" w:rsidRPr="00283DB7">
        <w:rPr>
          <w:rFonts w:ascii="Arial" w:hAnsi="Arial" w:cs="Arial"/>
        </w:rPr>
        <w:t xml:space="preserve"> I </w:t>
      </w:r>
      <w:proofErr w:type="spellStart"/>
      <w:r w:rsidR="00283DB7" w:rsidRPr="00283DB7">
        <w:rPr>
          <w:rFonts w:ascii="Arial" w:hAnsi="Arial" w:cs="Arial"/>
        </w:rPr>
        <w:t>Bagian</w:t>
      </w:r>
      <w:proofErr w:type="spellEnd"/>
      <w:r w:rsidR="00283DB7" w:rsidRPr="00283DB7">
        <w:rPr>
          <w:rFonts w:ascii="Arial" w:hAnsi="Arial" w:cs="Arial"/>
        </w:rPr>
        <w:t xml:space="preserve"> A (</w:t>
      </w:r>
      <w:proofErr w:type="spellStart"/>
      <w:r w:rsidR="00283DB7" w:rsidRPr="00283DB7">
        <w:rPr>
          <w:rFonts w:ascii="Arial" w:hAnsi="Arial" w:cs="Arial"/>
        </w:rPr>
        <w:t>Penghasilan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Neto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Dalam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Negeri</w:t>
      </w:r>
      <w:proofErr w:type="spellEnd"/>
      <w:r w:rsidR="00283DB7" w:rsidRPr="00283DB7">
        <w:rPr>
          <w:rFonts w:ascii="Arial" w:hAnsi="Arial" w:cs="Arial"/>
        </w:rPr>
        <w:t xml:space="preserve"> </w:t>
      </w:r>
      <w:proofErr w:type="spellStart"/>
      <w:r w:rsidR="00283DB7" w:rsidRPr="00283DB7">
        <w:rPr>
          <w:rFonts w:ascii="Arial" w:hAnsi="Arial" w:cs="Arial"/>
        </w:rPr>
        <w:t>Lainnya</w:t>
      </w:r>
      <w:proofErr w:type="spellEnd"/>
      <w:r w:rsidR="00283DB7" w:rsidRPr="00283DB7">
        <w:rPr>
          <w:rFonts w:ascii="Arial" w:hAnsi="Arial" w:cs="Arial"/>
        </w:rPr>
        <w:t>).</w:t>
      </w:r>
    </w:p>
    <w:p w:rsidR="00770E5E" w:rsidRDefault="00770E5E" w:rsidP="00283DB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, </w:t>
      </w:r>
      <w:r w:rsidR="008211EA">
        <w:rPr>
          <w:rFonts w:ascii="Arial" w:hAnsi="Arial" w:cs="Arial"/>
        </w:rPr>
        <w:t>Tuan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proofErr w:type="gramStart"/>
      <w:r>
        <w:rPr>
          <w:rFonts w:ascii="Arial" w:hAnsi="Arial" w:cs="Arial"/>
        </w:rPr>
        <w:t>ia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miliki</w:t>
      </w:r>
      <w:proofErr w:type="spellEnd"/>
      <w:r w:rsidR="00763A22">
        <w:rPr>
          <w:rFonts w:ascii="Arial" w:hAnsi="Arial" w:cs="Arial"/>
        </w:rPr>
        <w:t xml:space="preserve"> (</w:t>
      </w:r>
      <w:proofErr w:type="spellStart"/>
      <w:r w:rsidR="00763A22">
        <w:rPr>
          <w:rFonts w:ascii="Arial" w:hAnsi="Arial" w:cs="Arial"/>
        </w:rPr>
        <w:t>bukti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potong</w:t>
      </w:r>
      <w:proofErr w:type="spellEnd"/>
      <w:r w:rsidR="00763A22">
        <w:rPr>
          <w:rFonts w:ascii="Arial" w:hAnsi="Arial" w:cs="Arial"/>
        </w:rPr>
        <w:t xml:space="preserve"> 1721-A1)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C.</w:t>
      </w:r>
    </w:p>
    <w:p w:rsidR="00283DB7" w:rsidRDefault="008211EA" w:rsidP="00283DB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Tuan A</w:t>
      </w:r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kemudian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menjumlahkan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seluruh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penghasilan</w:t>
      </w:r>
      <w:proofErr w:type="spellEnd"/>
      <w:r w:rsidR="00283DB7" w:rsidRPr="00770E5E">
        <w:rPr>
          <w:rFonts w:ascii="Arial" w:hAnsi="Arial" w:cs="Arial"/>
        </w:rPr>
        <w:t xml:space="preserve"> yang </w:t>
      </w:r>
      <w:proofErr w:type="spellStart"/>
      <w:r w:rsidR="00283DB7" w:rsidRPr="00770E5E">
        <w:rPr>
          <w:rFonts w:ascii="Arial" w:hAnsi="Arial" w:cs="Arial"/>
        </w:rPr>
        <w:t>diperolehnya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pada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Tahun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Pajak</w:t>
      </w:r>
      <w:proofErr w:type="spellEnd"/>
      <w:r w:rsidR="00283DB7" w:rsidRPr="00770E5E">
        <w:rPr>
          <w:rFonts w:ascii="Arial" w:hAnsi="Arial" w:cs="Arial"/>
        </w:rPr>
        <w:t xml:space="preserve"> 2020, </w:t>
      </w:r>
      <w:proofErr w:type="spellStart"/>
      <w:r w:rsidR="00283DB7" w:rsidRPr="00770E5E">
        <w:rPr>
          <w:rFonts w:ascii="Arial" w:hAnsi="Arial" w:cs="Arial"/>
        </w:rPr>
        <w:t>baik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penghasilan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sehubungan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dengan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pekerjaan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maupun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penghasilan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lainnya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pada</w:t>
      </w:r>
      <w:proofErr w:type="spellEnd"/>
      <w:r w:rsidR="00283DB7" w:rsidRPr="00770E5E">
        <w:rPr>
          <w:rFonts w:ascii="Arial" w:hAnsi="Arial" w:cs="Arial"/>
        </w:rPr>
        <w:t xml:space="preserve"> </w:t>
      </w:r>
      <w:proofErr w:type="spellStart"/>
      <w:r w:rsidR="00283DB7" w:rsidRPr="00770E5E">
        <w:rPr>
          <w:rFonts w:ascii="Arial" w:hAnsi="Arial" w:cs="Arial"/>
        </w:rPr>
        <w:t>induk</w:t>
      </w:r>
      <w:proofErr w:type="spellEnd"/>
      <w:r w:rsidR="00283DB7" w:rsidRPr="00770E5E">
        <w:rPr>
          <w:rFonts w:ascii="Arial" w:hAnsi="Arial" w:cs="Arial"/>
        </w:rPr>
        <w:t xml:space="preserve"> SPT </w:t>
      </w:r>
      <w:proofErr w:type="spellStart"/>
      <w:r w:rsidR="00283DB7" w:rsidRPr="00770E5E">
        <w:rPr>
          <w:rFonts w:ascii="Arial" w:hAnsi="Arial" w:cs="Arial"/>
        </w:rPr>
        <w:t>Tahunan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untuk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menghitung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PPh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terutang</w:t>
      </w:r>
      <w:proofErr w:type="spellEnd"/>
      <w:r w:rsidR="00770E5E"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sebagai</w:t>
      </w:r>
      <w:proofErr w:type="spellEnd"/>
      <w:r w:rsidR="00770E5E"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berikut</w:t>
      </w:r>
      <w:proofErr w:type="spellEnd"/>
      <w:r w:rsidR="00770E5E">
        <w:rPr>
          <w:rFonts w:ascii="Arial" w:hAnsi="Arial" w:cs="Arial"/>
        </w:rPr>
        <w:t>: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Rp129.805.787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Penghasilan</w:t>
      </w:r>
      <w:proofErr w:type="spellEnd"/>
      <w:r w:rsidR="00991B6F">
        <w:rPr>
          <w:rFonts w:ascii="Arial" w:hAnsi="Arial" w:cs="Arial"/>
        </w:rPr>
        <w:t xml:space="preserve"> neto lainnya</w:t>
      </w:r>
      <w:r w:rsidR="00991B6F">
        <w:rPr>
          <w:rFonts w:ascii="Arial" w:hAnsi="Arial" w:cs="Arial"/>
        </w:rPr>
        <w:tab/>
      </w:r>
      <w:r w:rsidR="00991B6F">
        <w:rPr>
          <w:rFonts w:ascii="Arial" w:hAnsi="Arial" w:cs="Arial"/>
        </w:rPr>
        <w:tab/>
      </w:r>
      <w:r w:rsidR="00991B6F">
        <w:rPr>
          <w:rFonts w:ascii="Arial" w:hAnsi="Arial" w:cs="Arial"/>
        </w:rPr>
        <w:tab/>
      </w:r>
      <w:r w:rsidR="00991B6F">
        <w:rPr>
          <w:rFonts w:ascii="Arial" w:hAnsi="Arial" w:cs="Arial"/>
        </w:rPr>
        <w:tab/>
      </w:r>
      <w:r w:rsidR="00991B6F">
        <w:rPr>
          <w:rFonts w:ascii="Arial" w:hAnsi="Arial" w:cs="Arial"/>
        </w:rPr>
        <w:tab/>
        <w:t>: Rp</w:t>
      </w:r>
      <w:r>
        <w:rPr>
          <w:rFonts w:ascii="Arial" w:hAnsi="Arial" w:cs="Arial"/>
        </w:rPr>
        <w:t>6.000.000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Rp</w:t>
      </w:r>
      <w:r w:rsidR="007300E6">
        <w:rPr>
          <w:rFonts w:ascii="Arial" w:hAnsi="Arial" w:cs="Arial"/>
        </w:rPr>
        <w:t>135.805.787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PTKP (TK/0)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991B6F">
        <w:rPr>
          <w:rFonts w:ascii="Arial" w:hAnsi="Arial" w:cs="Arial"/>
        </w:rPr>
        <w:t xml:space="preserve"> Rp</w:t>
      </w:r>
      <w:r w:rsidR="007300E6">
        <w:rPr>
          <w:rFonts w:ascii="Arial" w:hAnsi="Arial" w:cs="Arial"/>
        </w:rPr>
        <w:t>54.000.000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991B6F">
        <w:rPr>
          <w:rFonts w:ascii="Arial" w:hAnsi="Arial" w:cs="Arial"/>
        </w:rPr>
        <w:t xml:space="preserve"> Rp</w:t>
      </w:r>
      <w:r w:rsidR="007300E6">
        <w:rPr>
          <w:rFonts w:ascii="Arial" w:hAnsi="Arial" w:cs="Arial"/>
        </w:rPr>
        <w:t>81.805.787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991B6F">
        <w:rPr>
          <w:rFonts w:ascii="Arial" w:hAnsi="Arial" w:cs="Arial"/>
        </w:rPr>
        <w:t xml:space="preserve"> Rp</w:t>
      </w:r>
      <w:r w:rsidR="007300E6">
        <w:rPr>
          <w:rFonts w:ascii="Arial" w:hAnsi="Arial" w:cs="Arial"/>
        </w:rPr>
        <w:t>7.270.750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dipotong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lain (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991B6F">
        <w:rPr>
          <w:rFonts w:ascii="Arial" w:hAnsi="Arial" w:cs="Arial"/>
        </w:rPr>
        <w:t xml:space="preserve"> Rp</w:t>
      </w:r>
      <w:r w:rsidR="007300E6">
        <w:rPr>
          <w:rFonts w:ascii="Arial" w:hAnsi="Arial" w:cs="Arial"/>
        </w:rPr>
        <w:t>6.370.750</w:t>
      </w:r>
      <w:proofErr w:type="gramStart"/>
      <w:r w:rsidR="00991B6F">
        <w:rPr>
          <w:rFonts w:ascii="Arial" w:hAnsi="Arial" w:cs="Arial"/>
        </w:rPr>
        <w:t>,00</w:t>
      </w:r>
      <w:proofErr w:type="gramEnd"/>
      <w:r w:rsidR="00991B6F">
        <w:rPr>
          <w:rFonts w:ascii="Arial" w:hAnsi="Arial" w:cs="Arial"/>
        </w:rPr>
        <w:t>.</w:t>
      </w:r>
    </w:p>
    <w:p w:rsidR="00770E5E" w:rsidRDefault="00770E5E" w:rsidP="00770E5E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bayar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991B6F">
        <w:rPr>
          <w:rFonts w:ascii="Arial" w:hAnsi="Arial" w:cs="Arial"/>
        </w:rPr>
        <w:t xml:space="preserve"> Rp</w:t>
      </w:r>
      <w:r w:rsidR="007300E6">
        <w:rPr>
          <w:rFonts w:ascii="Arial" w:hAnsi="Arial" w:cs="Arial"/>
        </w:rPr>
        <w:t>900.000</w:t>
      </w:r>
      <w:proofErr w:type="gramStart"/>
      <w:r w:rsidR="00925B52">
        <w:rPr>
          <w:rFonts w:ascii="Arial" w:hAnsi="Arial" w:cs="Arial"/>
        </w:rPr>
        <w:t>,00</w:t>
      </w:r>
      <w:proofErr w:type="gramEnd"/>
      <w:r w:rsidR="00925B52">
        <w:rPr>
          <w:rFonts w:ascii="Arial" w:hAnsi="Arial" w:cs="Arial"/>
        </w:rPr>
        <w:t>.</w:t>
      </w:r>
    </w:p>
    <w:p w:rsidR="00770E5E" w:rsidRDefault="007300E6" w:rsidP="00770E5E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bayar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29)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Rp900.000</w:t>
      </w:r>
      <w:proofErr w:type="gramStart"/>
      <w:r w:rsidR="00260A25">
        <w:rPr>
          <w:rFonts w:ascii="Arial" w:hAnsi="Arial" w:cs="Arial"/>
        </w:rPr>
        <w:t>,00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wajib</w:t>
      </w:r>
      <w:proofErr w:type="spellEnd"/>
      <w:r w:rsidR="00770E5E"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dilunasi</w:t>
      </w:r>
      <w:proofErr w:type="spellEnd"/>
      <w:r w:rsidR="00770E5E"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sebelum</w:t>
      </w:r>
      <w:proofErr w:type="spellEnd"/>
      <w:r w:rsidR="00770E5E"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penyampaian</w:t>
      </w:r>
      <w:proofErr w:type="spellEnd"/>
      <w:r w:rsidR="00770E5E">
        <w:rPr>
          <w:rFonts w:ascii="Arial" w:hAnsi="Arial" w:cs="Arial"/>
        </w:rPr>
        <w:t xml:space="preserve"> SPT </w:t>
      </w:r>
      <w:proofErr w:type="spellStart"/>
      <w:r w:rsidR="00770E5E">
        <w:rPr>
          <w:rFonts w:ascii="Arial" w:hAnsi="Arial" w:cs="Arial"/>
        </w:rPr>
        <w:t>Tahunan</w:t>
      </w:r>
      <w:proofErr w:type="spellEnd"/>
      <w:r w:rsidR="00770E5E">
        <w:rPr>
          <w:rFonts w:ascii="Arial" w:hAnsi="Arial" w:cs="Arial"/>
        </w:rPr>
        <w:t xml:space="preserve"> </w:t>
      </w:r>
      <w:proofErr w:type="spellStart"/>
      <w:r w:rsidR="00770E5E">
        <w:rPr>
          <w:rFonts w:ascii="Arial" w:hAnsi="Arial" w:cs="Arial"/>
        </w:rPr>
        <w:t>PPh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Tahun</w:t>
      </w:r>
      <w:proofErr w:type="spellEnd"/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Pajak</w:t>
      </w:r>
      <w:proofErr w:type="spellEnd"/>
      <w:r w:rsidR="00763A22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>.</w:t>
      </w:r>
    </w:p>
    <w:p w:rsidR="007300E6" w:rsidRDefault="008211EA" w:rsidP="007300E6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Tuan A</w:t>
      </w:r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pada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Tahun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Pajak</w:t>
      </w:r>
      <w:proofErr w:type="spellEnd"/>
      <w:r w:rsidR="007300E6">
        <w:rPr>
          <w:rFonts w:ascii="Arial" w:hAnsi="Arial" w:cs="Arial"/>
        </w:rPr>
        <w:t xml:space="preserve"> 2021 </w:t>
      </w:r>
      <w:proofErr w:type="spellStart"/>
      <w:r w:rsidR="007300E6">
        <w:rPr>
          <w:rFonts w:ascii="Arial" w:hAnsi="Arial" w:cs="Arial"/>
        </w:rPr>
        <w:t>wajib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melunasi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angsuran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PPh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Pasal</w:t>
      </w:r>
      <w:proofErr w:type="spellEnd"/>
      <w:r w:rsidR="007300E6">
        <w:rPr>
          <w:rFonts w:ascii="Arial" w:hAnsi="Arial" w:cs="Arial"/>
        </w:rPr>
        <w:t xml:space="preserve"> 25</w:t>
      </w:r>
      <w:r w:rsidR="00763A22">
        <w:rPr>
          <w:rFonts w:ascii="Arial" w:hAnsi="Arial" w:cs="Arial"/>
        </w:rPr>
        <w:t xml:space="preserve"> </w:t>
      </w:r>
      <w:proofErr w:type="spellStart"/>
      <w:r w:rsidR="00763A22">
        <w:rPr>
          <w:rFonts w:ascii="Arial" w:hAnsi="Arial" w:cs="Arial"/>
        </w:rPr>
        <w:t>sebesar</w:t>
      </w:r>
      <w:proofErr w:type="spellEnd"/>
      <w:r w:rsidR="007300E6">
        <w:rPr>
          <w:rFonts w:ascii="Arial" w:hAnsi="Arial" w:cs="Arial"/>
        </w:rPr>
        <w:t xml:space="preserve"> Rp75.000</w:t>
      </w:r>
      <w:r w:rsidR="00260A25">
        <w:rPr>
          <w:rFonts w:ascii="Arial" w:hAnsi="Arial" w:cs="Arial"/>
        </w:rPr>
        <w:t>,00</w:t>
      </w:r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setiap</w:t>
      </w:r>
      <w:proofErr w:type="spellEnd"/>
      <w:r w:rsidR="007300E6">
        <w:rPr>
          <w:rFonts w:ascii="Arial" w:hAnsi="Arial" w:cs="Arial"/>
        </w:rPr>
        <w:t xml:space="preserve"> </w:t>
      </w:r>
      <w:proofErr w:type="spellStart"/>
      <w:r w:rsidR="007300E6">
        <w:rPr>
          <w:rFonts w:ascii="Arial" w:hAnsi="Arial" w:cs="Arial"/>
        </w:rPr>
        <w:t>bulannya</w:t>
      </w:r>
      <w:proofErr w:type="spellEnd"/>
      <w:r w:rsidR="007300E6">
        <w:rPr>
          <w:rFonts w:ascii="Arial" w:hAnsi="Arial" w:cs="Arial"/>
        </w:rPr>
        <w:t>.</w:t>
      </w:r>
    </w:p>
    <w:p w:rsidR="00FA7A98" w:rsidRPr="00FA7A98" w:rsidRDefault="00FA7A98" w:rsidP="00FA7A98">
      <w:pPr>
        <w:jc w:val="both"/>
        <w:rPr>
          <w:rFonts w:ascii="Arial" w:hAnsi="Arial" w:cs="Arial"/>
        </w:rPr>
      </w:pPr>
      <w:r w:rsidRPr="00FA7A98">
        <w:rPr>
          <w:rStyle w:val="Emphasis"/>
          <w:rFonts w:ascii="Arial" w:hAnsi="Arial" w:cs="Arial"/>
        </w:rPr>
        <w:lastRenderedPageBreak/>
        <w:t xml:space="preserve">*) </w:t>
      </w:r>
      <w:proofErr w:type="spellStart"/>
      <w:r w:rsidRPr="00FA7A98">
        <w:rPr>
          <w:rStyle w:val="Emphasis"/>
          <w:rFonts w:ascii="Arial" w:hAnsi="Arial" w:cs="Arial"/>
        </w:rPr>
        <w:t>Tulisan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ini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merupakan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pendapat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pribadi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penulis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dan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bukan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cerminan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sikap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instansi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tempat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penulis</w:t>
      </w:r>
      <w:proofErr w:type="spellEnd"/>
      <w:r w:rsidRPr="00FA7A98">
        <w:rPr>
          <w:rStyle w:val="Emphasis"/>
          <w:rFonts w:ascii="Arial" w:hAnsi="Arial" w:cs="Arial"/>
        </w:rPr>
        <w:t xml:space="preserve"> </w:t>
      </w:r>
      <w:proofErr w:type="spellStart"/>
      <w:r w:rsidRPr="00FA7A98">
        <w:rPr>
          <w:rStyle w:val="Emphasis"/>
          <w:rFonts w:ascii="Arial" w:hAnsi="Arial" w:cs="Arial"/>
        </w:rPr>
        <w:t>bekerja</w:t>
      </w:r>
      <w:proofErr w:type="spellEnd"/>
      <w:r w:rsidRPr="00FA7A98">
        <w:rPr>
          <w:rStyle w:val="Emphasis"/>
          <w:rFonts w:ascii="Arial" w:hAnsi="Arial" w:cs="Arial"/>
        </w:rPr>
        <w:t>.</w:t>
      </w:r>
      <w:bookmarkStart w:id="0" w:name="_GoBack"/>
      <w:bookmarkEnd w:id="0"/>
    </w:p>
    <w:sectPr w:rsidR="00FA7A98" w:rsidRPr="00FA7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0FB6"/>
    <w:multiLevelType w:val="hybridMultilevel"/>
    <w:tmpl w:val="3F1A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B"/>
    <w:rsid w:val="001A07E3"/>
    <w:rsid w:val="00202DA2"/>
    <w:rsid w:val="00260A25"/>
    <w:rsid w:val="00283DB7"/>
    <w:rsid w:val="002876D3"/>
    <w:rsid w:val="003373C7"/>
    <w:rsid w:val="003F6FA9"/>
    <w:rsid w:val="00461EC2"/>
    <w:rsid w:val="00494947"/>
    <w:rsid w:val="005723D8"/>
    <w:rsid w:val="00616DC3"/>
    <w:rsid w:val="007300E6"/>
    <w:rsid w:val="00763A22"/>
    <w:rsid w:val="00770E5E"/>
    <w:rsid w:val="007A4E78"/>
    <w:rsid w:val="008211EA"/>
    <w:rsid w:val="00925B52"/>
    <w:rsid w:val="0094666F"/>
    <w:rsid w:val="00991B6F"/>
    <w:rsid w:val="009C3A2C"/>
    <w:rsid w:val="00A11577"/>
    <w:rsid w:val="00A54DED"/>
    <w:rsid w:val="00A616F3"/>
    <w:rsid w:val="00B824DD"/>
    <w:rsid w:val="00C33D87"/>
    <w:rsid w:val="00C5516B"/>
    <w:rsid w:val="00D041C2"/>
    <w:rsid w:val="00D67C1B"/>
    <w:rsid w:val="00E865B3"/>
    <w:rsid w:val="00ED770E"/>
    <w:rsid w:val="00EE6109"/>
    <w:rsid w:val="00F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51F89-0A0F-4C0E-B09A-D80741B9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7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 YOGI DWIYANA UTAMA</dc:creator>
  <cp:keywords/>
  <dc:description/>
  <cp:lastModifiedBy>MADE YOGI DWIYANA UTAMA</cp:lastModifiedBy>
  <cp:revision>12</cp:revision>
  <dcterms:created xsi:type="dcterms:W3CDTF">2021-03-26T07:17:00Z</dcterms:created>
  <dcterms:modified xsi:type="dcterms:W3CDTF">2021-03-30T01:37:00Z</dcterms:modified>
</cp:coreProperties>
</file>